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289CB" w14:textId="3D6402DC" w:rsidR="006E3726" w:rsidRDefault="001C0555" w:rsidP="007F10A2">
      <w:pPr>
        <w:pStyle w:val="Title"/>
      </w:pPr>
      <w:r>
        <w:t>Temperature Controller Setup Form</w:t>
      </w:r>
    </w:p>
    <w:p w14:paraId="40CE8877" w14:textId="5376EE45" w:rsidR="007F10A2" w:rsidRDefault="007F10A2" w:rsidP="007F10A2">
      <w:r>
        <w:t>The controller has three screens</w:t>
      </w:r>
      <w:r w:rsidR="0017052E">
        <w:t xml:space="preserve"> for the user</w:t>
      </w:r>
      <w:r>
        <w:t>.</w:t>
      </w:r>
    </w:p>
    <w:p w14:paraId="64F89784" w14:textId="33768E11" w:rsidR="007F10A2" w:rsidRDefault="001170B1" w:rsidP="007F10A2">
      <w:pPr>
        <w:pStyle w:val="ListParagraph"/>
        <w:numPr>
          <w:ilvl w:val="0"/>
          <w:numId w:val="3"/>
        </w:numPr>
      </w:pPr>
      <w:r w:rsidRPr="001170B1">
        <w:rPr>
          <w:b/>
          <w:bCs/>
        </w:rPr>
        <w:t>Field level</w:t>
      </w:r>
      <w:r>
        <w:t xml:space="preserve">.  </w:t>
      </w:r>
      <w:r w:rsidR="007F10A2">
        <w:t>On startup, the first screen is its temperature display.  From here you can change the temperature setpoint for immediate change</w:t>
      </w:r>
      <w:r>
        <w:t xml:space="preserve"> as well as other basic settings</w:t>
      </w:r>
      <w:r w:rsidR="007F10A2">
        <w:t>.  You also can enter the next two levels</w:t>
      </w:r>
      <w:r w:rsidR="0017052E">
        <w:t xml:space="preserve"> via the following passcodes</w:t>
      </w:r>
      <w:r w:rsidR="007F10A2">
        <w:t>.</w:t>
      </w:r>
    </w:p>
    <w:p w14:paraId="357CA876" w14:textId="0DB3ED77" w:rsidR="007F10A2" w:rsidRDefault="007F10A2" w:rsidP="007F10A2">
      <w:pPr>
        <w:pStyle w:val="ListParagraph"/>
        <w:numPr>
          <w:ilvl w:val="0"/>
          <w:numId w:val="3"/>
        </w:numPr>
      </w:pPr>
      <w:r w:rsidRPr="0017052E">
        <w:rPr>
          <w:b/>
          <w:bCs/>
        </w:rPr>
        <w:t xml:space="preserve">Function </w:t>
      </w:r>
      <w:r w:rsidR="0017052E" w:rsidRPr="0017052E">
        <w:rPr>
          <w:b/>
          <w:bCs/>
        </w:rPr>
        <w:t>level</w:t>
      </w:r>
      <w:r>
        <w:t>.  This level allows you to set the type of input device (TC, RTD), the display resolution</w:t>
      </w:r>
      <w:r w:rsidR="0017052E">
        <w:t>, displayed units (C or F) as well as Upper and Lower setting limits for the operator to not to be able to set outside of.</w:t>
      </w:r>
    </w:p>
    <w:p w14:paraId="092297CB" w14:textId="4DA3EEA1" w:rsidR="0017052E" w:rsidRDefault="0017052E" w:rsidP="007F10A2">
      <w:pPr>
        <w:pStyle w:val="ListParagraph"/>
        <w:numPr>
          <w:ilvl w:val="0"/>
          <w:numId w:val="3"/>
        </w:numPr>
      </w:pPr>
      <w:r w:rsidRPr="0017052E">
        <w:rPr>
          <w:b/>
          <w:bCs/>
        </w:rPr>
        <w:t>Control Level</w:t>
      </w:r>
      <w:r>
        <w:t>.  This menu should not be changed unless the purpose of the controller has been changed and installed in a different set up.  Reference here is only for our settings, and changes should be referenced to the original manual.</w:t>
      </w:r>
    </w:p>
    <w:p w14:paraId="25067D71" w14:textId="64A78A20" w:rsidR="001170B1" w:rsidRDefault="001170B1" w:rsidP="001170B1">
      <w:pPr>
        <w:pStyle w:val="Heading1"/>
      </w:pPr>
      <w:r>
        <w:t>Field level:</w:t>
      </w:r>
    </w:p>
    <w:p w14:paraId="0A6ADDF2" w14:textId="50F65887" w:rsidR="001170B1" w:rsidRDefault="001170B1" w:rsidP="001170B1">
      <w:r>
        <w:t>Pressing the left button for 2 seconds enters this menu.</w:t>
      </w:r>
    </w:p>
    <w:p w14:paraId="04685424" w14:textId="249FEF56" w:rsidR="001170B1" w:rsidRDefault="001170B1" w:rsidP="001170B1">
      <w:pPr>
        <w:pStyle w:val="Heading2"/>
      </w:pPr>
      <w:r>
        <w:t>Easy change mode:</w:t>
      </w:r>
    </w:p>
    <w:p w14:paraId="3F44113F" w14:textId="77777777" w:rsidR="001170B1" w:rsidRDefault="001170B1" w:rsidP="001170B1">
      <w:r>
        <w:t xml:space="preserve">The user has the ability to have any of up to 8 items set at this level to make it easier for the operator in the field to make basic changes without needing the password to get into more complex menus and possibly royally throw a wrench at it.  </w:t>
      </w:r>
    </w:p>
    <w:p w14:paraId="15AF156D" w14:textId="5129A66A" w:rsidR="001170B1" w:rsidRDefault="001170B1" w:rsidP="001170B1">
      <w:r>
        <w:t>These can be set from either the Function or Control level menus and are set with the up/down keys once, using Enter to confirm selection.</w:t>
      </w:r>
    </w:p>
    <w:p w14:paraId="45E21A75" w14:textId="67088C71" w:rsidR="00AA1D72" w:rsidRDefault="00AA1D72" w:rsidP="001170B1">
      <w:r>
        <w:t xml:space="preserve">If the customer wants a </w:t>
      </w:r>
      <w:proofErr w:type="gramStart"/>
      <w:r>
        <w:t>particular setting</w:t>
      </w:r>
      <w:proofErr w:type="gramEnd"/>
      <w:r>
        <w:t xml:space="preserve"> available for field operators to adjust, please indicate here:</w:t>
      </w:r>
    </w:p>
    <w:tbl>
      <w:tblPr>
        <w:tblStyle w:val="TableGrid"/>
        <w:tblW w:w="0" w:type="auto"/>
        <w:tblLook w:val="04A0" w:firstRow="1" w:lastRow="0" w:firstColumn="1" w:lastColumn="0" w:noHBand="0" w:noVBand="1"/>
      </w:tblPr>
      <w:tblGrid>
        <w:gridCol w:w="1075"/>
        <w:gridCol w:w="3870"/>
        <w:gridCol w:w="1260"/>
        <w:gridCol w:w="3145"/>
      </w:tblGrid>
      <w:tr w:rsidR="001170B1" w:rsidRPr="001170B1" w14:paraId="67962928" w14:textId="77777777" w:rsidTr="001170B1">
        <w:tc>
          <w:tcPr>
            <w:tcW w:w="1075" w:type="dxa"/>
          </w:tcPr>
          <w:p w14:paraId="56F3454E" w14:textId="535E0890" w:rsidR="001170B1" w:rsidRPr="001170B1" w:rsidRDefault="001170B1" w:rsidP="001170B1">
            <w:pPr>
              <w:rPr>
                <w:b/>
                <w:bCs/>
              </w:rPr>
            </w:pPr>
            <w:r w:rsidRPr="001170B1">
              <w:rPr>
                <w:b/>
                <w:bCs/>
              </w:rPr>
              <w:t>Code</w:t>
            </w:r>
          </w:p>
        </w:tc>
        <w:tc>
          <w:tcPr>
            <w:tcW w:w="3870" w:type="dxa"/>
          </w:tcPr>
          <w:p w14:paraId="4DB6A61D" w14:textId="0CEC2E9B" w:rsidR="001170B1" w:rsidRPr="001170B1" w:rsidRDefault="001170B1" w:rsidP="001170B1">
            <w:pPr>
              <w:rPr>
                <w:b/>
                <w:bCs/>
              </w:rPr>
            </w:pPr>
            <w:r w:rsidRPr="001170B1">
              <w:rPr>
                <w:b/>
                <w:bCs/>
              </w:rPr>
              <w:t>Name</w:t>
            </w:r>
          </w:p>
        </w:tc>
        <w:tc>
          <w:tcPr>
            <w:tcW w:w="1260" w:type="dxa"/>
          </w:tcPr>
          <w:p w14:paraId="730F8C23" w14:textId="26412F33" w:rsidR="001170B1" w:rsidRPr="001170B1" w:rsidRDefault="001170B1" w:rsidP="001170B1">
            <w:pPr>
              <w:rPr>
                <w:b/>
                <w:bCs/>
              </w:rPr>
            </w:pPr>
            <w:r w:rsidRPr="001170B1">
              <w:rPr>
                <w:b/>
                <w:bCs/>
              </w:rPr>
              <w:t>Default</w:t>
            </w:r>
          </w:p>
        </w:tc>
        <w:tc>
          <w:tcPr>
            <w:tcW w:w="3145" w:type="dxa"/>
          </w:tcPr>
          <w:p w14:paraId="3680003E" w14:textId="7E77B03E" w:rsidR="001170B1" w:rsidRPr="001170B1" w:rsidRDefault="001170B1" w:rsidP="001170B1">
            <w:pPr>
              <w:rPr>
                <w:b/>
                <w:bCs/>
              </w:rPr>
            </w:pPr>
            <w:r w:rsidRPr="001170B1">
              <w:rPr>
                <w:b/>
                <w:bCs/>
              </w:rPr>
              <w:t>Setting requested</w:t>
            </w:r>
          </w:p>
        </w:tc>
      </w:tr>
      <w:tr w:rsidR="001170B1" w14:paraId="73D6A51D" w14:textId="77777777" w:rsidTr="001170B1">
        <w:tc>
          <w:tcPr>
            <w:tcW w:w="1075" w:type="dxa"/>
          </w:tcPr>
          <w:p w14:paraId="06B5CD2F" w14:textId="01E19A88" w:rsidR="001170B1" w:rsidRDefault="001170B1" w:rsidP="001170B1">
            <w:r>
              <w:t>FP1</w:t>
            </w:r>
          </w:p>
        </w:tc>
        <w:tc>
          <w:tcPr>
            <w:tcW w:w="3870" w:type="dxa"/>
          </w:tcPr>
          <w:p w14:paraId="078D3BE6" w14:textId="77777777" w:rsidR="001170B1" w:rsidRDefault="001170B1" w:rsidP="001170B1"/>
        </w:tc>
        <w:tc>
          <w:tcPr>
            <w:tcW w:w="1260" w:type="dxa"/>
          </w:tcPr>
          <w:p w14:paraId="503FA665" w14:textId="77777777" w:rsidR="001170B1" w:rsidRDefault="001170B1" w:rsidP="001170B1"/>
        </w:tc>
        <w:tc>
          <w:tcPr>
            <w:tcW w:w="3145" w:type="dxa"/>
          </w:tcPr>
          <w:p w14:paraId="34DF413E" w14:textId="77777777" w:rsidR="001170B1" w:rsidRDefault="001170B1" w:rsidP="001170B1"/>
        </w:tc>
      </w:tr>
      <w:tr w:rsidR="001170B1" w14:paraId="40170C94" w14:textId="77777777" w:rsidTr="001170B1">
        <w:tc>
          <w:tcPr>
            <w:tcW w:w="1075" w:type="dxa"/>
          </w:tcPr>
          <w:p w14:paraId="0C892F37" w14:textId="55BEEEB0" w:rsidR="001170B1" w:rsidRDefault="001170B1" w:rsidP="001170B1">
            <w:r>
              <w:t>FP2</w:t>
            </w:r>
          </w:p>
        </w:tc>
        <w:tc>
          <w:tcPr>
            <w:tcW w:w="3870" w:type="dxa"/>
          </w:tcPr>
          <w:p w14:paraId="05E51731" w14:textId="77777777" w:rsidR="001170B1" w:rsidRDefault="001170B1" w:rsidP="001170B1"/>
        </w:tc>
        <w:tc>
          <w:tcPr>
            <w:tcW w:w="1260" w:type="dxa"/>
          </w:tcPr>
          <w:p w14:paraId="40B76DD8" w14:textId="77777777" w:rsidR="001170B1" w:rsidRDefault="001170B1" w:rsidP="001170B1"/>
        </w:tc>
        <w:tc>
          <w:tcPr>
            <w:tcW w:w="3145" w:type="dxa"/>
          </w:tcPr>
          <w:p w14:paraId="57FDD667" w14:textId="77777777" w:rsidR="001170B1" w:rsidRDefault="001170B1" w:rsidP="001170B1"/>
        </w:tc>
      </w:tr>
      <w:tr w:rsidR="001170B1" w14:paraId="613D9355" w14:textId="77777777" w:rsidTr="001170B1">
        <w:tc>
          <w:tcPr>
            <w:tcW w:w="1075" w:type="dxa"/>
          </w:tcPr>
          <w:p w14:paraId="4F4A5777" w14:textId="2FEDD830" w:rsidR="001170B1" w:rsidRDefault="001170B1" w:rsidP="001170B1">
            <w:r>
              <w:t>FP3</w:t>
            </w:r>
          </w:p>
        </w:tc>
        <w:tc>
          <w:tcPr>
            <w:tcW w:w="3870" w:type="dxa"/>
          </w:tcPr>
          <w:p w14:paraId="720A57EE" w14:textId="77777777" w:rsidR="001170B1" w:rsidRDefault="001170B1" w:rsidP="001170B1"/>
        </w:tc>
        <w:tc>
          <w:tcPr>
            <w:tcW w:w="1260" w:type="dxa"/>
          </w:tcPr>
          <w:p w14:paraId="11DC2E4A" w14:textId="77777777" w:rsidR="001170B1" w:rsidRDefault="001170B1" w:rsidP="001170B1"/>
        </w:tc>
        <w:tc>
          <w:tcPr>
            <w:tcW w:w="3145" w:type="dxa"/>
          </w:tcPr>
          <w:p w14:paraId="46E884DB" w14:textId="77777777" w:rsidR="001170B1" w:rsidRDefault="001170B1" w:rsidP="001170B1"/>
        </w:tc>
      </w:tr>
      <w:tr w:rsidR="001170B1" w14:paraId="66A153D6" w14:textId="77777777" w:rsidTr="001170B1">
        <w:tc>
          <w:tcPr>
            <w:tcW w:w="1075" w:type="dxa"/>
          </w:tcPr>
          <w:p w14:paraId="077F8E0B" w14:textId="0D02D5A2" w:rsidR="001170B1" w:rsidRDefault="001170B1" w:rsidP="001170B1">
            <w:r>
              <w:t>FP4</w:t>
            </w:r>
          </w:p>
        </w:tc>
        <w:tc>
          <w:tcPr>
            <w:tcW w:w="3870" w:type="dxa"/>
          </w:tcPr>
          <w:p w14:paraId="4378FC5C" w14:textId="77777777" w:rsidR="001170B1" w:rsidRDefault="001170B1" w:rsidP="001170B1"/>
        </w:tc>
        <w:tc>
          <w:tcPr>
            <w:tcW w:w="1260" w:type="dxa"/>
          </w:tcPr>
          <w:p w14:paraId="13763063" w14:textId="77777777" w:rsidR="001170B1" w:rsidRDefault="001170B1" w:rsidP="001170B1"/>
        </w:tc>
        <w:tc>
          <w:tcPr>
            <w:tcW w:w="3145" w:type="dxa"/>
          </w:tcPr>
          <w:p w14:paraId="382B0D13" w14:textId="77777777" w:rsidR="001170B1" w:rsidRDefault="001170B1" w:rsidP="001170B1"/>
        </w:tc>
      </w:tr>
      <w:tr w:rsidR="001170B1" w14:paraId="3EF67AF2" w14:textId="77777777" w:rsidTr="001170B1">
        <w:tc>
          <w:tcPr>
            <w:tcW w:w="1075" w:type="dxa"/>
          </w:tcPr>
          <w:p w14:paraId="47C37D69" w14:textId="1AFC99DA" w:rsidR="001170B1" w:rsidRDefault="001170B1" w:rsidP="001170B1">
            <w:r>
              <w:t>FP5</w:t>
            </w:r>
          </w:p>
        </w:tc>
        <w:tc>
          <w:tcPr>
            <w:tcW w:w="3870" w:type="dxa"/>
          </w:tcPr>
          <w:p w14:paraId="31AEF4CB" w14:textId="77777777" w:rsidR="001170B1" w:rsidRDefault="001170B1" w:rsidP="001170B1"/>
        </w:tc>
        <w:tc>
          <w:tcPr>
            <w:tcW w:w="1260" w:type="dxa"/>
          </w:tcPr>
          <w:p w14:paraId="1FF1ECCF" w14:textId="77777777" w:rsidR="001170B1" w:rsidRDefault="001170B1" w:rsidP="001170B1"/>
        </w:tc>
        <w:tc>
          <w:tcPr>
            <w:tcW w:w="3145" w:type="dxa"/>
          </w:tcPr>
          <w:p w14:paraId="1F168B9B" w14:textId="77777777" w:rsidR="001170B1" w:rsidRDefault="001170B1" w:rsidP="001170B1"/>
        </w:tc>
      </w:tr>
      <w:tr w:rsidR="001170B1" w14:paraId="3473749C" w14:textId="77777777" w:rsidTr="001170B1">
        <w:tc>
          <w:tcPr>
            <w:tcW w:w="1075" w:type="dxa"/>
          </w:tcPr>
          <w:p w14:paraId="1996CB4A" w14:textId="310AEAC3" w:rsidR="001170B1" w:rsidRDefault="001170B1" w:rsidP="001170B1">
            <w:r>
              <w:t>FP6</w:t>
            </w:r>
          </w:p>
        </w:tc>
        <w:tc>
          <w:tcPr>
            <w:tcW w:w="3870" w:type="dxa"/>
          </w:tcPr>
          <w:p w14:paraId="4901A4C8" w14:textId="77777777" w:rsidR="001170B1" w:rsidRDefault="001170B1" w:rsidP="001170B1"/>
        </w:tc>
        <w:tc>
          <w:tcPr>
            <w:tcW w:w="1260" w:type="dxa"/>
          </w:tcPr>
          <w:p w14:paraId="5F1B70C2" w14:textId="77777777" w:rsidR="001170B1" w:rsidRDefault="001170B1" w:rsidP="001170B1"/>
        </w:tc>
        <w:tc>
          <w:tcPr>
            <w:tcW w:w="3145" w:type="dxa"/>
          </w:tcPr>
          <w:p w14:paraId="3AC1B617" w14:textId="77777777" w:rsidR="001170B1" w:rsidRDefault="001170B1" w:rsidP="001170B1"/>
        </w:tc>
      </w:tr>
      <w:tr w:rsidR="001170B1" w14:paraId="617A6575" w14:textId="77777777" w:rsidTr="001170B1">
        <w:tc>
          <w:tcPr>
            <w:tcW w:w="1075" w:type="dxa"/>
          </w:tcPr>
          <w:p w14:paraId="000D83C6" w14:textId="3E310E78" w:rsidR="001170B1" w:rsidRDefault="001170B1" w:rsidP="001170B1">
            <w:r>
              <w:t>FP7</w:t>
            </w:r>
          </w:p>
        </w:tc>
        <w:tc>
          <w:tcPr>
            <w:tcW w:w="3870" w:type="dxa"/>
          </w:tcPr>
          <w:p w14:paraId="2184E52D" w14:textId="77777777" w:rsidR="001170B1" w:rsidRDefault="001170B1" w:rsidP="001170B1"/>
        </w:tc>
        <w:tc>
          <w:tcPr>
            <w:tcW w:w="1260" w:type="dxa"/>
          </w:tcPr>
          <w:p w14:paraId="0258A334" w14:textId="77777777" w:rsidR="001170B1" w:rsidRDefault="001170B1" w:rsidP="001170B1"/>
        </w:tc>
        <w:tc>
          <w:tcPr>
            <w:tcW w:w="3145" w:type="dxa"/>
          </w:tcPr>
          <w:p w14:paraId="1D79B751" w14:textId="77777777" w:rsidR="001170B1" w:rsidRDefault="001170B1" w:rsidP="001170B1"/>
        </w:tc>
      </w:tr>
      <w:tr w:rsidR="001170B1" w14:paraId="2B165DC2" w14:textId="77777777" w:rsidTr="001170B1">
        <w:tc>
          <w:tcPr>
            <w:tcW w:w="1075" w:type="dxa"/>
          </w:tcPr>
          <w:p w14:paraId="1A71AB1D" w14:textId="350D0E9C" w:rsidR="001170B1" w:rsidRDefault="001170B1" w:rsidP="001170B1">
            <w:r>
              <w:t>FP8</w:t>
            </w:r>
          </w:p>
        </w:tc>
        <w:tc>
          <w:tcPr>
            <w:tcW w:w="3870" w:type="dxa"/>
          </w:tcPr>
          <w:p w14:paraId="15BE3DE5" w14:textId="77777777" w:rsidR="001170B1" w:rsidRDefault="001170B1" w:rsidP="001170B1"/>
        </w:tc>
        <w:tc>
          <w:tcPr>
            <w:tcW w:w="1260" w:type="dxa"/>
          </w:tcPr>
          <w:p w14:paraId="3E59432C" w14:textId="77777777" w:rsidR="001170B1" w:rsidRDefault="001170B1" w:rsidP="001170B1"/>
        </w:tc>
        <w:tc>
          <w:tcPr>
            <w:tcW w:w="3145" w:type="dxa"/>
          </w:tcPr>
          <w:p w14:paraId="0172C5AE" w14:textId="77777777" w:rsidR="001170B1" w:rsidRDefault="001170B1" w:rsidP="001170B1"/>
        </w:tc>
      </w:tr>
    </w:tbl>
    <w:p w14:paraId="66A0146F" w14:textId="77777777" w:rsidR="001170B1" w:rsidRDefault="001170B1" w:rsidP="001170B1"/>
    <w:p w14:paraId="78D36063" w14:textId="0DA6D481" w:rsidR="001170B1" w:rsidRPr="007F10A2" w:rsidRDefault="00AA1D72" w:rsidP="001170B1">
      <w:r>
        <w:t xml:space="preserve">In Ref: </w:t>
      </w:r>
      <w:r w:rsidR="001170B1">
        <w:t xml:space="preserve">To access the next two levels, </w:t>
      </w:r>
      <w:r>
        <w:t xml:space="preserve">the customer will </w:t>
      </w:r>
      <w:r w:rsidR="001170B1">
        <w:t>need the following passcodes:</w:t>
      </w:r>
    </w:p>
    <w:tbl>
      <w:tblPr>
        <w:tblStyle w:val="TableGrid"/>
        <w:tblW w:w="0" w:type="auto"/>
        <w:tblLook w:val="04A0" w:firstRow="1" w:lastRow="0" w:firstColumn="1" w:lastColumn="0" w:noHBand="0" w:noVBand="1"/>
      </w:tblPr>
      <w:tblGrid>
        <w:gridCol w:w="1075"/>
        <w:gridCol w:w="3960"/>
        <w:gridCol w:w="4315"/>
      </w:tblGrid>
      <w:tr w:rsidR="001C0555" w14:paraId="13003290" w14:textId="77777777" w:rsidTr="00783975">
        <w:tc>
          <w:tcPr>
            <w:tcW w:w="1075" w:type="dxa"/>
            <w:vMerge w:val="restart"/>
            <w:vAlign w:val="center"/>
          </w:tcPr>
          <w:p w14:paraId="653195DD" w14:textId="012F2E3C" w:rsidR="001C0555" w:rsidRDefault="001C0555" w:rsidP="001C0555">
            <w:r>
              <w:t>LOC</w:t>
            </w:r>
          </w:p>
        </w:tc>
        <w:tc>
          <w:tcPr>
            <w:tcW w:w="3960" w:type="dxa"/>
            <w:vMerge w:val="restart"/>
            <w:vAlign w:val="center"/>
          </w:tcPr>
          <w:p w14:paraId="3A4F30BA" w14:textId="42093820" w:rsidR="001C0555" w:rsidRDefault="001C0555" w:rsidP="001C0555">
            <w:r>
              <w:t>Password Lock</w:t>
            </w:r>
          </w:p>
        </w:tc>
        <w:tc>
          <w:tcPr>
            <w:tcW w:w="4315" w:type="dxa"/>
          </w:tcPr>
          <w:p w14:paraId="0B0D2990" w14:textId="03B5F5C8" w:rsidR="001C0555" w:rsidRDefault="001C0555">
            <w:r>
              <w:t>800 – Function level</w:t>
            </w:r>
          </w:p>
        </w:tc>
      </w:tr>
      <w:tr w:rsidR="001C0555" w14:paraId="221EED07" w14:textId="77777777" w:rsidTr="00783975">
        <w:tc>
          <w:tcPr>
            <w:tcW w:w="1075" w:type="dxa"/>
            <w:vMerge/>
          </w:tcPr>
          <w:p w14:paraId="09A0691A" w14:textId="77777777" w:rsidR="001C0555" w:rsidRDefault="001C0555"/>
        </w:tc>
        <w:tc>
          <w:tcPr>
            <w:tcW w:w="3960" w:type="dxa"/>
            <w:vMerge/>
          </w:tcPr>
          <w:p w14:paraId="69ECB30E" w14:textId="77777777" w:rsidR="001C0555" w:rsidRDefault="001C0555"/>
        </w:tc>
        <w:tc>
          <w:tcPr>
            <w:tcW w:w="4315" w:type="dxa"/>
          </w:tcPr>
          <w:p w14:paraId="389E0B29" w14:textId="2C457B13" w:rsidR="001C0555" w:rsidRDefault="001C0555">
            <w:r>
              <w:t>801 – Control level</w:t>
            </w:r>
          </w:p>
        </w:tc>
      </w:tr>
    </w:tbl>
    <w:p w14:paraId="33E9DA5F" w14:textId="2D6B334C" w:rsidR="001C0555" w:rsidRDefault="001C0555"/>
    <w:p w14:paraId="049BBAB6" w14:textId="6859EE3C" w:rsidR="001C0555" w:rsidRDefault="001C0555" w:rsidP="00BC7F97">
      <w:pPr>
        <w:pStyle w:val="Heading1"/>
      </w:pPr>
      <w:r>
        <w:lastRenderedPageBreak/>
        <w:t>Function level</w:t>
      </w:r>
      <w:r w:rsidR="009E4EE8">
        <w:t xml:space="preserve"> (800)</w:t>
      </w:r>
      <w:r w:rsidR="00BC7F97">
        <w:t>:</w:t>
      </w:r>
    </w:p>
    <w:p w14:paraId="24D7E30C" w14:textId="6C87E8EC" w:rsidR="00BC7F97" w:rsidRPr="0021726F" w:rsidRDefault="00BC7F97" w:rsidP="00BC7F97">
      <w:pPr>
        <w:pStyle w:val="Heading2"/>
        <w:rPr>
          <w:color w:val="FF0000"/>
        </w:rPr>
      </w:pPr>
      <w:r w:rsidRPr="0021726F">
        <w:rPr>
          <w:color w:val="FF0000"/>
        </w:rPr>
        <w:t>Basic settings (required</w:t>
      </w:r>
      <w:r w:rsidR="00AA1D72" w:rsidRPr="0021726F">
        <w:rPr>
          <w:color w:val="FF0000"/>
        </w:rPr>
        <w:t xml:space="preserve"> for all setups</w:t>
      </w:r>
      <w:r w:rsidRPr="0021726F">
        <w:rPr>
          <w:color w:val="FF0000"/>
        </w:rPr>
        <w:t>)</w:t>
      </w:r>
    </w:p>
    <w:tbl>
      <w:tblPr>
        <w:tblStyle w:val="TableGrid"/>
        <w:tblW w:w="9355" w:type="dxa"/>
        <w:tblLook w:val="04A0" w:firstRow="1" w:lastRow="0" w:firstColumn="1" w:lastColumn="0" w:noHBand="0" w:noVBand="1"/>
      </w:tblPr>
      <w:tblGrid>
        <w:gridCol w:w="715"/>
        <w:gridCol w:w="4215"/>
        <w:gridCol w:w="1314"/>
        <w:gridCol w:w="3111"/>
      </w:tblGrid>
      <w:tr w:rsidR="0017052E" w:rsidRPr="0017052E" w14:paraId="686BD0F7" w14:textId="77777777" w:rsidTr="009E4EE8">
        <w:tc>
          <w:tcPr>
            <w:tcW w:w="715" w:type="dxa"/>
          </w:tcPr>
          <w:p w14:paraId="705FDD39" w14:textId="358FC2F9" w:rsidR="0017052E" w:rsidRPr="0017052E" w:rsidRDefault="0017052E" w:rsidP="002E6991">
            <w:pPr>
              <w:rPr>
                <w:b/>
                <w:bCs/>
              </w:rPr>
            </w:pPr>
            <w:r w:rsidRPr="0017052E">
              <w:rPr>
                <w:b/>
                <w:bCs/>
              </w:rPr>
              <w:t>Code</w:t>
            </w:r>
          </w:p>
        </w:tc>
        <w:tc>
          <w:tcPr>
            <w:tcW w:w="4215" w:type="dxa"/>
          </w:tcPr>
          <w:p w14:paraId="28B6BC3C" w14:textId="3A1927C7" w:rsidR="0017052E" w:rsidRPr="0017052E" w:rsidRDefault="0017052E" w:rsidP="002E6991">
            <w:pPr>
              <w:rPr>
                <w:b/>
                <w:bCs/>
              </w:rPr>
            </w:pPr>
            <w:r w:rsidRPr="0017052E">
              <w:rPr>
                <w:b/>
                <w:bCs/>
              </w:rPr>
              <w:t>Name</w:t>
            </w:r>
          </w:p>
        </w:tc>
        <w:tc>
          <w:tcPr>
            <w:tcW w:w="1314" w:type="dxa"/>
          </w:tcPr>
          <w:p w14:paraId="05600C43" w14:textId="62169847" w:rsidR="0017052E" w:rsidRPr="0017052E" w:rsidRDefault="0017052E" w:rsidP="002E6991">
            <w:pPr>
              <w:jc w:val="center"/>
              <w:rPr>
                <w:b/>
                <w:bCs/>
              </w:rPr>
            </w:pPr>
            <w:r w:rsidRPr="0017052E">
              <w:rPr>
                <w:b/>
                <w:bCs/>
              </w:rPr>
              <w:t>Default</w:t>
            </w:r>
          </w:p>
        </w:tc>
        <w:tc>
          <w:tcPr>
            <w:tcW w:w="3111" w:type="dxa"/>
          </w:tcPr>
          <w:p w14:paraId="50C31E3C" w14:textId="367A983D" w:rsidR="0017052E" w:rsidRPr="0017052E" w:rsidRDefault="0017052E" w:rsidP="002E6991">
            <w:pPr>
              <w:jc w:val="center"/>
              <w:rPr>
                <w:b/>
                <w:bCs/>
              </w:rPr>
            </w:pPr>
            <w:r w:rsidRPr="0017052E">
              <w:rPr>
                <w:b/>
                <w:bCs/>
              </w:rPr>
              <w:t>Setting requested</w:t>
            </w:r>
          </w:p>
        </w:tc>
      </w:tr>
      <w:tr w:rsidR="0078039B" w14:paraId="31635841" w14:textId="77777777" w:rsidTr="00820B24">
        <w:tc>
          <w:tcPr>
            <w:tcW w:w="715" w:type="dxa"/>
          </w:tcPr>
          <w:p w14:paraId="1C721E70" w14:textId="77777777" w:rsidR="0078039B" w:rsidRDefault="0078039B" w:rsidP="002E6991">
            <w:r>
              <w:t>Int</w:t>
            </w:r>
          </w:p>
        </w:tc>
        <w:tc>
          <w:tcPr>
            <w:tcW w:w="4215" w:type="dxa"/>
          </w:tcPr>
          <w:p w14:paraId="4D583246" w14:textId="77777777" w:rsidR="0078039B" w:rsidRDefault="0078039B" w:rsidP="002E6991">
            <w:r>
              <w:t>The type of sensor used for Input – most common listed</w:t>
            </w:r>
          </w:p>
          <w:tbl>
            <w:tblPr>
              <w:tblStyle w:val="TableGrid"/>
              <w:tblW w:w="0" w:type="auto"/>
              <w:tblLook w:val="04A0" w:firstRow="1" w:lastRow="0" w:firstColumn="1" w:lastColumn="0" w:noHBand="0" w:noVBand="1"/>
            </w:tblPr>
            <w:tblGrid>
              <w:gridCol w:w="595"/>
              <w:gridCol w:w="3394"/>
            </w:tblGrid>
            <w:tr w:rsidR="0078039B" w14:paraId="20E7A246" w14:textId="77777777" w:rsidTr="002E6991">
              <w:tc>
                <w:tcPr>
                  <w:tcW w:w="595" w:type="dxa"/>
                </w:tcPr>
                <w:p w14:paraId="4B8D85EA" w14:textId="77777777" w:rsidR="0078039B" w:rsidRDefault="0078039B" w:rsidP="002E6991">
                  <w:r>
                    <w:t>0</w:t>
                  </w:r>
                </w:p>
              </w:tc>
              <w:tc>
                <w:tcPr>
                  <w:tcW w:w="3394" w:type="dxa"/>
                </w:tcPr>
                <w:p w14:paraId="0F573DB9" w14:textId="77777777" w:rsidR="0078039B" w:rsidRDefault="0078039B" w:rsidP="002E6991">
                  <w:r>
                    <w:t>Type K (-50.0-+1300C Range)</w:t>
                  </w:r>
                </w:p>
              </w:tc>
            </w:tr>
            <w:tr w:rsidR="0078039B" w14:paraId="24F58229" w14:textId="77777777" w:rsidTr="002E6991">
              <w:tc>
                <w:tcPr>
                  <w:tcW w:w="595" w:type="dxa"/>
                </w:tcPr>
                <w:p w14:paraId="71491684" w14:textId="77777777" w:rsidR="0078039B" w:rsidRDefault="0078039B" w:rsidP="002E6991">
                  <w:r>
                    <w:t>17</w:t>
                  </w:r>
                </w:p>
              </w:tc>
              <w:tc>
                <w:tcPr>
                  <w:tcW w:w="3394" w:type="dxa"/>
                </w:tcPr>
                <w:p w14:paraId="1BF1C3E9" w14:textId="77777777" w:rsidR="0078039B" w:rsidRDefault="0078039B" w:rsidP="002E6991">
                  <w:r>
                    <w:t>Type K (0-300.00C Range)</w:t>
                  </w:r>
                </w:p>
              </w:tc>
            </w:tr>
            <w:tr w:rsidR="0078039B" w14:paraId="0CE44091" w14:textId="77777777" w:rsidTr="002E6991">
              <w:tc>
                <w:tcPr>
                  <w:tcW w:w="595" w:type="dxa"/>
                </w:tcPr>
                <w:p w14:paraId="798F216D" w14:textId="77777777" w:rsidR="0078039B" w:rsidRDefault="0078039B" w:rsidP="002E6991">
                  <w:r>
                    <w:t>5</w:t>
                  </w:r>
                </w:p>
              </w:tc>
              <w:tc>
                <w:tcPr>
                  <w:tcW w:w="3394" w:type="dxa"/>
                </w:tcPr>
                <w:p w14:paraId="03025E31" w14:textId="77777777" w:rsidR="0078039B" w:rsidRDefault="0078039B" w:rsidP="002E6991">
                  <w:r>
                    <w:t>Type J</w:t>
                  </w:r>
                </w:p>
              </w:tc>
            </w:tr>
            <w:tr w:rsidR="0078039B" w14:paraId="72E8AFAC" w14:textId="77777777" w:rsidTr="002E6991">
              <w:tc>
                <w:tcPr>
                  <w:tcW w:w="595" w:type="dxa"/>
                </w:tcPr>
                <w:p w14:paraId="2B8DA816" w14:textId="77777777" w:rsidR="0078039B" w:rsidRDefault="0078039B" w:rsidP="002E6991">
                  <w:r>
                    <w:t>18</w:t>
                  </w:r>
                </w:p>
              </w:tc>
              <w:tc>
                <w:tcPr>
                  <w:tcW w:w="3394" w:type="dxa"/>
                </w:tcPr>
                <w:p w14:paraId="7476214E" w14:textId="77777777" w:rsidR="0078039B" w:rsidRDefault="0078039B" w:rsidP="002E6991">
                  <w:r>
                    <w:t>Type J (0-300.00C Range)</w:t>
                  </w:r>
                </w:p>
              </w:tc>
            </w:tr>
            <w:tr w:rsidR="0078039B" w14:paraId="322F71E4" w14:textId="77777777" w:rsidTr="002E6991">
              <w:tc>
                <w:tcPr>
                  <w:tcW w:w="595" w:type="dxa"/>
                </w:tcPr>
                <w:p w14:paraId="63A84528" w14:textId="77777777" w:rsidR="0078039B" w:rsidRDefault="0078039B" w:rsidP="002E6991">
                  <w:r>
                    <w:t>12</w:t>
                  </w:r>
                </w:p>
              </w:tc>
              <w:tc>
                <w:tcPr>
                  <w:tcW w:w="3394" w:type="dxa"/>
                </w:tcPr>
                <w:p w14:paraId="4971EA1F" w14:textId="77777777" w:rsidR="0078039B" w:rsidRDefault="0078039B" w:rsidP="002E6991">
                  <w:r>
                    <w:t>IR Pyrometer (F2 style)</w:t>
                  </w:r>
                </w:p>
              </w:tc>
            </w:tr>
            <w:tr w:rsidR="0078039B" w14:paraId="70E177F2" w14:textId="77777777" w:rsidTr="002E6991">
              <w:tc>
                <w:tcPr>
                  <w:tcW w:w="595" w:type="dxa"/>
                </w:tcPr>
                <w:p w14:paraId="61310E5E" w14:textId="77777777" w:rsidR="0078039B" w:rsidRDefault="0078039B" w:rsidP="002E6991">
                  <w:r>
                    <w:t>21</w:t>
                  </w:r>
                </w:p>
              </w:tc>
              <w:tc>
                <w:tcPr>
                  <w:tcW w:w="3394" w:type="dxa"/>
                </w:tcPr>
                <w:p w14:paraId="3201247C" w14:textId="77777777" w:rsidR="0078039B" w:rsidRDefault="0078039B" w:rsidP="002E6991">
                  <w:r>
                    <w:t>Pt100 (-200.00-+600.0C Range)</w:t>
                  </w:r>
                </w:p>
              </w:tc>
            </w:tr>
            <w:tr w:rsidR="0078039B" w14:paraId="5C69646E" w14:textId="77777777" w:rsidTr="002E6991">
              <w:tc>
                <w:tcPr>
                  <w:tcW w:w="595" w:type="dxa"/>
                </w:tcPr>
                <w:p w14:paraId="14C36305" w14:textId="77777777" w:rsidR="0078039B" w:rsidRDefault="0078039B" w:rsidP="002E6991">
                  <w:r>
                    <w:t>22</w:t>
                  </w:r>
                </w:p>
              </w:tc>
              <w:tc>
                <w:tcPr>
                  <w:tcW w:w="3394" w:type="dxa"/>
                </w:tcPr>
                <w:p w14:paraId="26BA8412" w14:textId="77777777" w:rsidR="0078039B" w:rsidRDefault="0078039B" w:rsidP="002E6991">
                  <w:r>
                    <w:t>Pt100 (-100-+300.00C Range)</w:t>
                  </w:r>
                </w:p>
              </w:tc>
            </w:tr>
          </w:tbl>
          <w:p w14:paraId="523EAB26" w14:textId="77777777" w:rsidR="0078039B" w:rsidRDefault="0078039B" w:rsidP="002E6991">
            <w:r>
              <w:t>Other inputs possible – see manual</w:t>
            </w:r>
          </w:p>
        </w:tc>
        <w:tc>
          <w:tcPr>
            <w:tcW w:w="1314" w:type="dxa"/>
          </w:tcPr>
          <w:p w14:paraId="4938ACD1" w14:textId="77777777" w:rsidR="0078039B" w:rsidRDefault="0078039B" w:rsidP="002E6991">
            <w:pPr>
              <w:jc w:val="center"/>
            </w:pPr>
          </w:p>
        </w:tc>
        <w:tc>
          <w:tcPr>
            <w:tcW w:w="3111" w:type="dxa"/>
            <w:shd w:val="clear" w:color="auto" w:fill="D9E2F3" w:themeFill="accent1" w:themeFillTint="33"/>
          </w:tcPr>
          <w:p w14:paraId="1E4AA9DD" w14:textId="77777777" w:rsidR="0078039B" w:rsidRDefault="0078039B" w:rsidP="002E6991">
            <w:pPr>
              <w:jc w:val="center"/>
            </w:pPr>
          </w:p>
        </w:tc>
      </w:tr>
      <w:tr w:rsidR="0078039B" w14:paraId="2BCB329A" w14:textId="77777777" w:rsidTr="00820B24">
        <w:tc>
          <w:tcPr>
            <w:tcW w:w="715" w:type="dxa"/>
          </w:tcPr>
          <w:p w14:paraId="4B3D8EB4" w14:textId="77777777" w:rsidR="0078039B" w:rsidRDefault="0078039B" w:rsidP="002E6991">
            <w:proofErr w:type="spellStart"/>
            <w:r>
              <w:t>dp</w:t>
            </w:r>
            <w:proofErr w:type="spellEnd"/>
          </w:p>
        </w:tc>
        <w:tc>
          <w:tcPr>
            <w:tcW w:w="4215" w:type="dxa"/>
          </w:tcPr>
          <w:p w14:paraId="58DEB00B" w14:textId="77777777" w:rsidR="0078039B" w:rsidRDefault="0078039B" w:rsidP="002E6991">
            <w:r>
              <w:t>Display resolution</w:t>
            </w:r>
          </w:p>
          <w:p w14:paraId="721486D6" w14:textId="77777777" w:rsidR="0078039B" w:rsidRDefault="0078039B" w:rsidP="002E6991">
            <w:pPr>
              <w:pStyle w:val="ListParagraph"/>
              <w:numPr>
                <w:ilvl w:val="0"/>
                <w:numId w:val="1"/>
              </w:numPr>
            </w:pPr>
            <w:r>
              <w:t>TC and RTD only 0 or 0.0 are selectable</w:t>
            </w:r>
          </w:p>
          <w:p w14:paraId="5B8C5668" w14:textId="2BE74D88" w:rsidR="0078039B" w:rsidRDefault="0078039B" w:rsidP="002E6991">
            <w:pPr>
              <w:pStyle w:val="ListParagraph"/>
              <w:numPr>
                <w:ilvl w:val="0"/>
                <w:numId w:val="1"/>
              </w:numPr>
            </w:pPr>
            <w:r>
              <w:t>Others are available based on other inputs</w:t>
            </w:r>
          </w:p>
        </w:tc>
        <w:tc>
          <w:tcPr>
            <w:tcW w:w="1314" w:type="dxa"/>
          </w:tcPr>
          <w:p w14:paraId="31DBA8E7" w14:textId="77777777" w:rsidR="0078039B" w:rsidRDefault="0078039B" w:rsidP="002E6991">
            <w:pPr>
              <w:jc w:val="center"/>
            </w:pPr>
            <w:r>
              <w:t>0</w:t>
            </w:r>
          </w:p>
        </w:tc>
        <w:tc>
          <w:tcPr>
            <w:tcW w:w="3111" w:type="dxa"/>
            <w:shd w:val="clear" w:color="auto" w:fill="D9E2F3" w:themeFill="accent1" w:themeFillTint="33"/>
          </w:tcPr>
          <w:p w14:paraId="52EB6695" w14:textId="77777777" w:rsidR="0078039B" w:rsidRDefault="0078039B" w:rsidP="002E6991">
            <w:pPr>
              <w:jc w:val="center"/>
            </w:pPr>
          </w:p>
        </w:tc>
      </w:tr>
      <w:tr w:rsidR="0078039B" w14:paraId="44C67D93" w14:textId="77777777" w:rsidTr="00820B24">
        <w:tc>
          <w:tcPr>
            <w:tcW w:w="715" w:type="dxa"/>
          </w:tcPr>
          <w:p w14:paraId="713AA294" w14:textId="77777777" w:rsidR="0078039B" w:rsidRDefault="0078039B" w:rsidP="002E6991">
            <w:r>
              <w:t>du</w:t>
            </w:r>
          </w:p>
        </w:tc>
        <w:tc>
          <w:tcPr>
            <w:tcW w:w="4215" w:type="dxa"/>
          </w:tcPr>
          <w:p w14:paraId="3D61B164" w14:textId="77777777" w:rsidR="0078039B" w:rsidRDefault="0078039B" w:rsidP="002E6991">
            <w:r>
              <w:t>Temperature unit displayed (C or F)</w:t>
            </w:r>
          </w:p>
        </w:tc>
        <w:tc>
          <w:tcPr>
            <w:tcW w:w="1314" w:type="dxa"/>
          </w:tcPr>
          <w:p w14:paraId="67DF2543" w14:textId="77777777" w:rsidR="0078039B" w:rsidRDefault="0078039B" w:rsidP="002E6991">
            <w:pPr>
              <w:jc w:val="center"/>
            </w:pPr>
            <w:r>
              <w:t>C</w:t>
            </w:r>
          </w:p>
        </w:tc>
        <w:tc>
          <w:tcPr>
            <w:tcW w:w="3111" w:type="dxa"/>
            <w:shd w:val="clear" w:color="auto" w:fill="D9E2F3" w:themeFill="accent1" w:themeFillTint="33"/>
          </w:tcPr>
          <w:p w14:paraId="76A576AB" w14:textId="77777777" w:rsidR="0078039B" w:rsidRDefault="0078039B" w:rsidP="002E6991">
            <w:pPr>
              <w:jc w:val="center"/>
            </w:pPr>
          </w:p>
        </w:tc>
      </w:tr>
    </w:tbl>
    <w:p w14:paraId="2D611AEF" w14:textId="423DBDE0" w:rsidR="00BC7F97" w:rsidRDefault="00BC7F97"/>
    <w:p w14:paraId="55AA23A6" w14:textId="3662D441" w:rsidR="00BC7F97" w:rsidRDefault="0078039B" w:rsidP="00BC7F97">
      <w:pPr>
        <w:pStyle w:val="Heading2"/>
      </w:pPr>
      <w:r>
        <w:t xml:space="preserve">Minimally </w:t>
      </w:r>
      <w:r w:rsidR="00BC7F97">
        <w:t>Advanced settings (normally not required)</w:t>
      </w:r>
    </w:p>
    <w:tbl>
      <w:tblPr>
        <w:tblStyle w:val="TableGrid"/>
        <w:tblW w:w="9355" w:type="dxa"/>
        <w:tblLook w:val="04A0" w:firstRow="1" w:lastRow="0" w:firstColumn="1" w:lastColumn="0" w:noHBand="0" w:noVBand="1"/>
      </w:tblPr>
      <w:tblGrid>
        <w:gridCol w:w="715"/>
        <w:gridCol w:w="4215"/>
        <w:gridCol w:w="1314"/>
        <w:gridCol w:w="3111"/>
      </w:tblGrid>
      <w:tr w:rsidR="0078039B" w:rsidRPr="0017052E" w14:paraId="2E99AA2A" w14:textId="77777777" w:rsidTr="009E4EE8">
        <w:trPr>
          <w:tblHeader/>
        </w:trPr>
        <w:tc>
          <w:tcPr>
            <w:tcW w:w="715" w:type="dxa"/>
          </w:tcPr>
          <w:p w14:paraId="4E401E89" w14:textId="39018FF9" w:rsidR="0078039B" w:rsidRPr="0017052E" w:rsidRDefault="0078039B">
            <w:pPr>
              <w:rPr>
                <w:b/>
                <w:bCs/>
              </w:rPr>
            </w:pPr>
            <w:r w:rsidRPr="0017052E">
              <w:rPr>
                <w:b/>
                <w:bCs/>
              </w:rPr>
              <w:t>Code</w:t>
            </w:r>
          </w:p>
        </w:tc>
        <w:tc>
          <w:tcPr>
            <w:tcW w:w="4215" w:type="dxa"/>
          </w:tcPr>
          <w:p w14:paraId="0CE04AC2" w14:textId="226CE393" w:rsidR="0078039B" w:rsidRPr="0017052E" w:rsidRDefault="0078039B">
            <w:pPr>
              <w:rPr>
                <w:b/>
                <w:bCs/>
              </w:rPr>
            </w:pPr>
            <w:r w:rsidRPr="0017052E">
              <w:rPr>
                <w:b/>
                <w:bCs/>
              </w:rPr>
              <w:t>Name</w:t>
            </w:r>
          </w:p>
        </w:tc>
        <w:tc>
          <w:tcPr>
            <w:tcW w:w="1314" w:type="dxa"/>
          </w:tcPr>
          <w:p w14:paraId="13A0B7EA" w14:textId="2DA14627" w:rsidR="0078039B" w:rsidRPr="0017052E" w:rsidRDefault="0078039B" w:rsidP="006D4EF8">
            <w:pPr>
              <w:jc w:val="center"/>
              <w:rPr>
                <w:b/>
                <w:bCs/>
              </w:rPr>
            </w:pPr>
            <w:r w:rsidRPr="0017052E">
              <w:rPr>
                <w:b/>
                <w:bCs/>
              </w:rPr>
              <w:t>Default</w:t>
            </w:r>
          </w:p>
        </w:tc>
        <w:tc>
          <w:tcPr>
            <w:tcW w:w="3111" w:type="dxa"/>
          </w:tcPr>
          <w:p w14:paraId="17BC51C5" w14:textId="031B9E20" w:rsidR="0078039B" w:rsidRPr="0017052E" w:rsidRDefault="0078039B" w:rsidP="00783975">
            <w:pPr>
              <w:jc w:val="center"/>
              <w:rPr>
                <w:b/>
                <w:bCs/>
              </w:rPr>
            </w:pPr>
            <w:r w:rsidRPr="0017052E">
              <w:rPr>
                <w:b/>
                <w:bCs/>
              </w:rPr>
              <w:t>Setting requested</w:t>
            </w:r>
          </w:p>
        </w:tc>
      </w:tr>
      <w:tr w:rsidR="001170B1" w14:paraId="124FDCDF" w14:textId="77777777" w:rsidTr="001170B1">
        <w:tc>
          <w:tcPr>
            <w:tcW w:w="715" w:type="dxa"/>
          </w:tcPr>
          <w:p w14:paraId="13CD802C" w14:textId="77777777" w:rsidR="001170B1" w:rsidRDefault="001170B1" w:rsidP="002E6991">
            <w:r>
              <w:t>SPL</w:t>
            </w:r>
          </w:p>
        </w:tc>
        <w:tc>
          <w:tcPr>
            <w:tcW w:w="4215" w:type="dxa"/>
          </w:tcPr>
          <w:p w14:paraId="4DBAE024" w14:textId="77777777" w:rsidR="001170B1" w:rsidRDefault="001170B1" w:rsidP="002E6991">
            <w:r>
              <w:t>Minimum lower limit of Set Value (if you want to restrict the user entry)</w:t>
            </w:r>
          </w:p>
        </w:tc>
        <w:tc>
          <w:tcPr>
            <w:tcW w:w="1314" w:type="dxa"/>
          </w:tcPr>
          <w:p w14:paraId="15359BD9" w14:textId="77777777" w:rsidR="001170B1" w:rsidRDefault="001170B1" w:rsidP="002E6991">
            <w:pPr>
              <w:jc w:val="center"/>
            </w:pPr>
          </w:p>
        </w:tc>
        <w:tc>
          <w:tcPr>
            <w:tcW w:w="3111" w:type="dxa"/>
          </w:tcPr>
          <w:p w14:paraId="44A89458" w14:textId="77777777" w:rsidR="001170B1" w:rsidRDefault="001170B1" w:rsidP="002E6991">
            <w:pPr>
              <w:jc w:val="center"/>
            </w:pPr>
          </w:p>
        </w:tc>
      </w:tr>
      <w:tr w:rsidR="001170B1" w14:paraId="365E09D6" w14:textId="77777777" w:rsidTr="001170B1">
        <w:tc>
          <w:tcPr>
            <w:tcW w:w="715" w:type="dxa"/>
          </w:tcPr>
          <w:p w14:paraId="1CD915E1" w14:textId="77777777" w:rsidR="001170B1" w:rsidRDefault="001170B1" w:rsidP="002E6991">
            <w:r>
              <w:t>SPH</w:t>
            </w:r>
          </w:p>
        </w:tc>
        <w:tc>
          <w:tcPr>
            <w:tcW w:w="4215" w:type="dxa"/>
          </w:tcPr>
          <w:p w14:paraId="4F291B6D" w14:textId="77777777" w:rsidR="001170B1" w:rsidRDefault="001170B1" w:rsidP="002E6991">
            <w:r>
              <w:t>Maximum upper limit of Set Value (if wanting to be restricted from exceeding)</w:t>
            </w:r>
          </w:p>
        </w:tc>
        <w:tc>
          <w:tcPr>
            <w:tcW w:w="1314" w:type="dxa"/>
          </w:tcPr>
          <w:p w14:paraId="770DF165" w14:textId="77777777" w:rsidR="001170B1" w:rsidRDefault="001170B1" w:rsidP="002E6991">
            <w:pPr>
              <w:jc w:val="center"/>
            </w:pPr>
          </w:p>
        </w:tc>
        <w:tc>
          <w:tcPr>
            <w:tcW w:w="3111" w:type="dxa"/>
          </w:tcPr>
          <w:p w14:paraId="6CF2B6DC" w14:textId="77777777" w:rsidR="001170B1" w:rsidRDefault="001170B1" w:rsidP="002E6991">
            <w:pPr>
              <w:jc w:val="center"/>
            </w:pPr>
          </w:p>
        </w:tc>
      </w:tr>
      <w:tr w:rsidR="0078039B" w14:paraId="631C7DF8" w14:textId="74AE111F" w:rsidTr="007F10A2">
        <w:tc>
          <w:tcPr>
            <w:tcW w:w="715" w:type="dxa"/>
          </w:tcPr>
          <w:p w14:paraId="1777E3D0" w14:textId="7FB1FCD7" w:rsidR="0078039B" w:rsidRDefault="0078039B">
            <w:proofErr w:type="spellStart"/>
            <w:r>
              <w:t>HiAL</w:t>
            </w:r>
            <w:proofErr w:type="spellEnd"/>
          </w:p>
        </w:tc>
        <w:tc>
          <w:tcPr>
            <w:tcW w:w="4215" w:type="dxa"/>
          </w:tcPr>
          <w:p w14:paraId="6D6B53DD" w14:textId="69BC1108" w:rsidR="0078039B" w:rsidRDefault="0078039B">
            <w:r>
              <w:t>High Alarm limit</w:t>
            </w:r>
          </w:p>
        </w:tc>
        <w:tc>
          <w:tcPr>
            <w:tcW w:w="1314" w:type="dxa"/>
          </w:tcPr>
          <w:p w14:paraId="497D330E" w14:textId="0B276A9C" w:rsidR="0078039B" w:rsidRDefault="0078039B" w:rsidP="006D4EF8">
            <w:pPr>
              <w:jc w:val="center"/>
            </w:pPr>
            <w:r>
              <w:t>Max (disabled)</w:t>
            </w:r>
          </w:p>
        </w:tc>
        <w:tc>
          <w:tcPr>
            <w:tcW w:w="3111" w:type="dxa"/>
            <w:shd w:val="clear" w:color="auto" w:fill="auto"/>
          </w:tcPr>
          <w:p w14:paraId="54D3D037" w14:textId="77777777" w:rsidR="0078039B" w:rsidRDefault="0078039B" w:rsidP="00783975">
            <w:pPr>
              <w:jc w:val="center"/>
            </w:pPr>
          </w:p>
        </w:tc>
      </w:tr>
      <w:tr w:rsidR="0078039B" w14:paraId="51AFA21C" w14:textId="5CE7B4DB" w:rsidTr="007F10A2">
        <w:tc>
          <w:tcPr>
            <w:tcW w:w="715" w:type="dxa"/>
          </w:tcPr>
          <w:p w14:paraId="571983C9" w14:textId="6BA184D6" w:rsidR="0078039B" w:rsidRDefault="0078039B">
            <w:proofErr w:type="spellStart"/>
            <w:r>
              <w:t>LoAL</w:t>
            </w:r>
            <w:proofErr w:type="spellEnd"/>
          </w:p>
        </w:tc>
        <w:tc>
          <w:tcPr>
            <w:tcW w:w="4215" w:type="dxa"/>
          </w:tcPr>
          <w:p w14:paraId="08E1970E" w14:textId="16AE8799" w:rsidR="0078039B" w:rsidRDefault="0078039B">
            <w:r>
              <w:t>Low Alarm Limit</w:t>
            </w:r>
          </w:p>
        </w:tc>
        <w:tc>
          <w:tcPr>
            <w:tcW w:w="1314" w:type="dxa"/>
          </w:tcPr>
          <w:p w14:paraId="516CB02D" w14:textId="188DEDBE" w:rsidR="0078039B" w:rsidRDefault="0078039B" w:rsidP="006D4EF8">
            <w:pPr>
              <w:jc w:val="center"/>
            </w:pPr>
            <w:r>
              <w:t>Min (disabled)</w:t>
            </w:r>
          </w:p>
        </w:tc>
        <w:tc>
          <w:tcPr>
            <w:tcW w:w="3111" w:type="dxa"/>
            <w:shd w:val="clear" w:color="auto" w:fill="auto"/>
          </w:tcPr>
          <w:p w14:paraId="40121E75" w14:textId="77777777" w:rsidR="0078039B" w:rsidRDefault="0078039B" w:rsidP="00783975">
            <w:pPr>
              <w:jc w:val="center"/>
            </w:pPr>
          </w:p>
        </w:tc>
      </w:tr>
      <w:tr w:rsidR="0078039B" w14:paraId="03D0E390" w14:textId="122753BC" w:rsidTr="007F10A2">
        <w:trPr>
          <w:trHeight w:val="180"/>
        </w:trPr>
        <w:tc>
          <w:tcPr>
            <w:tcW w:w="715" w:type="dxa"/>
            <w:vMerge w:val="restart"/>
          </w:tcPr>
          <w:p w14:paraId="59EAFE5D" w14:textId="1195F8F6" w:rsidR="0078039B" w:rsidRDefault="0078039B">
            <w:proofErr w:type="spellStart"/>
            <w:r>
              <w:t>ALtd</w:t>
            </w:r>
            <w:proofErr w:type="spellEnd"/>
          </w:p>
        </w:tc>
        <w:tc>
          <w:tcPr>
            <w:tcW w:w="4215" w:type="dxa"/>
          </w:tcPr>
          <w:p w14:paraId="272D08BC" w14:textId="2334C624" w:rsidR="0078039B" w:rsidRDefault="0078039B" w:rsidP="006D4EF8">
            <w:r>
              <w:t>Alarm output setup</w:t>
            </w:r>
          </w:p>
        </w:tc>
        <w:tc>
          <w:tcPr>
            <w:tcW w:w="1314" w:type="dxa"/>
            <w:shd w:val="clear" w:color="auto" w:fill="E7E6E6" w:themeFill="background2"/>
          </w:tcPr>
          <w:p w14:paraId="05B4CAB3" w14:textId="77777777" w:rsidR="0078039B" w:rsidRDefault="0078039B" w:rsidP="006D4EF8">
            <w:pPr>
              <w:jc w:val="center"/>
            </w:pPr>
          </w:p>
        </w:tc>
        <w:tc>
          <w:tcPr>
            <w:tcW w:w="3111" w:type="dxa"/>
            <w:shd w:val="clear" w:color="auto" w:fill="auto"/>
          </w:tcPr>
          <w:p w14:paraId="09C415FD" w14:textId="77777777" w:rsidR="0078039B" w:rsidRDefault="0078039B" w:rsidP="00783975">
            <w:pPr>
              <w:jc w:val="center"/>
            </w:pPr>
          </w:p>
        </w:tc>
      </w:tr>
      <w:tr w:rsidR="0078039B" w14:paraId="06C5F6D8" w14:textId="428C3159" w:rsidTr="007F10A2">
        <w:trPr>
          <w:trHeight w:val="345"/>
        </w:trPr>
        <w:tc>
          <w:tcPr>
            <w:tcW w:w="715" w:type="dxa"/>
            <w:vMerge/>
          </w:tcPr>
          <w:p w14:paraId="2D793393" w14:textId="77777777" w:rsidR="0078039B" w:rsidRDefault="0078039B"/>
        </w:tc>
        <w:tc>
          <w:tcPr>
            <w:tcW w:w="4215" w:type="dxa"/>
          </w:tcPr>
          <w:p w14:paraId="1DBC64B9" w14:textId="75F63AD7" w:rsidR="0078039B" w:rsidRDefault="0078039B" w:rsidP="006D4EF8">
            <w:pPr>
              <w:pStyle w:val="ListParagraph"/>
              <w:numPr>
                <w:ilvl w:val="0"/>
                <w:numId w:val="1"/>
              </w:numPr>
            </w:pPr>
            <w:r>
              <w:t>empty</w:t>
            </w:r>
          </w:p>
        </w:tc>
        <w:tc>
          <w:tcPr>
            <w:tcW w:w="1314" w:type="dxa"/>
          </w:tcPr>
          <w:p w14:paraId="5F70D5C6" w14:textId="579BC203" w:rsidR="0078039B" w:rsidRDefault="0078039B" w:rsidP="006D4EF8">
            <w:pPr>
              <w:jc w:val="center"/>
            </w:pPr>
            <w:r>
              <w:t>0</w:t>
            </w:r>
          </w:p>
        </w:tc>
        <w:tc>
          <w:tcPr>
            <w:tcW w:w="3111" w:type="dxa"/>
            <w:shd w:val="clear" w:color="auto" w:fill="auto"/>
          </w:tcPr>
          <w:p w14:paraId="174E0424" w14:textId="77777777" w:rsidR="0078039B" w:rsidRPr="00783975" w:rsidRDefault="0078039B" w:rsidP="00783975">
            <w:pPr>
              <w:jc w:val="center"/>
            </w:pPr>
          </w:p>
        </w:tc>
      </w:tr>
      <w:tr w:rsidR="0078039B" w14:paraId="10A4EE19" w14:textId="2701A6A1" w:rsidTr="007F10A2">
        <w:trPr>
          <w:trHeight w:val="252"/>
        </w:trPr>
        <w:tc>
          <w:tcPr>
            <w:tcW w:w="715" w:type="dxa"/>
            <w:vMerge/>
          </w:tcPr>
          <w:p w14:paraId="5444F622" w14:textId="77777777" w:rsidR="0078039B" w:rsidRDefault="0078039B"/>
        </w:tc>
        <w:tc>
          <w:tcPr>
            <w:tcW w:w="4215" w:type="dxa"/>
          </w:tcPr>
          <w:p w14:paraId="74A3506A" w14:textId="5C1E5FEA" w:rsidR="0078039B" w:rsidRDefault="0078039B" w:rsidP="006D4EF8">
            <w:pPr>
              <w:pStyle w:val="ListParagraph"/>
              <w:numPr>
                <w:ilvl w:val="0"/>
                <w:numId w:val="1"/>
              </w:numPr>
            </w:pPr>
            <w:r>
              <w:t>Aux</w:t>
            </w:r>
          </w:p>
        </w:tc>
        <w:tc>
          <w:tcPr>
            <w:tcW w:w="1314" w:type="dxa"/>
          </w:tcPr>
          <w:p w14:paraId="3850D916" w14:textId="041BBEA8" w:rsidR="0078039B" w:rsidRDefault="0078039B" w:rsidP="006D4EF8">
            <w:pPr>
              <w:jc w:val="center"/>
            </w:pPr>
            <w:r>
              <w:t>0</w:t>
            </w:r>
          </w:p>
        </w:tc>
        <w:tc>
          <w:tcPr>
            <w:tcW w:w="3111" w:type="dxa"/>
            <w:shd w:val="clear" w:color="auto" w:fill="auto"/>
          </w:tcPr>
          <w:p w14:paraId="05624842" w14:textId="77777777" w:rsidR="0078039B" w:rsidRDefault="0078039B" w:rsidP="00783975">
            <w:pPr>
              <w:jc w:val="center"/>
            </w:pPr>
          </w:p>
        </w:tc>
      </w:tr>
      <w:tr w:rsidR="0078039B" w14:paraId="176B80D9" w14:textId="267AB052" w:rsidTr="007F10A2">
        <w:trPr>
          <w:trHeight w:val="270"/>
        </w:trPr>
        <w:tc>
          <w:tcPr>
            <w:tcW w:w="715" w:type="dxa"/>
            <w:vMerge/>
          </w:tcPr>
          <w:p w14:paraId="5D1740BD" w14:textId="77777777" w:rsidR="0078039B" w:rsidRDefault="0078039B"/>
        </w:tc>
        <w:tc>
          <w:tcPr>
            <w:tcW w:w="4215" w:type="dxa"/>
          </w:tcPr>
          <w:p w14:paraId="601B7258" w14:textId="394FE661" w:rsidR="0078039B" w:rsidRDefault="0078039B" w:rsidP="006D4EF8">
            <w:pPr>
              <w:pStyle w:val="ListParagraph"/>
              <w:numPr>
                <w:ilvl w:val="0"/>
                <w:numId w:val="1"/>
              </w:numPr>
            </w:pPr>
            <w:r>
              <w:t>AL2</w:t>
            </w:r>
          </w:p>
        </w:tc>
        <w:tc>
          <w:tcPr>
            <w:tcW w:w="1314" w:type="dxa"/>
          </w:tcPr>
          <w:p w14:paraId="17FE7216" w14:textId="376DD4AD" w:rsidR="0078039B" w:rsidRDefault="0078039B" w:rsidP="006D4EF8">
            <w:pPr>
              <w:jc w:val="center"/>
            </w:pPr>
            <w:r>
              <w:t>0</w:t>
            </w:r>
          </w:p>
        </w:tc>
        <w:tc>
          <w:tcPr>
            <w:tcW w:w="3111" w:type="dxa"/>
            <w:shd w:val="clear" w:color="auto" w:fill="auto"/>
          </w:tcPr>
          <w:p w14:paraId="4BCAF0F0" w14:textId="77777777" w:rsidR="0078039B" w:rsidRDefault="0078039B" w:rsidP="00783975">
            <w:pPr>
              <w:jc w:val="center"/>
            </w:pPr>
          </w:p>
        </w:tc>
      </w:tr>
      <w:tr w:rsidR="0078039B" w14:paraId="69C94BB4" w14:textId="4389F50A" w:rsidTr="007F10A2">
        <w:trPr>
          <w:trHeight w:val="195"/>
        </w:trPr>
        <w:tc>
          <w:tcPr>
            <w:tcW w:w="715" w:type="dxa"/>
            <w:vMerge/>
          </w:tcPr>
          <w:p w14:paraId="1B6E7D61" w14:textId="77777777" w:rsidR="0078039B" w:rsidRDefault="0078039B"/>
        </w:tc>
        <w:tc>
          <w:tcPr>
            <w:tcW w:w="4215" w:type="dxa"/>
          </w:tcPr>
          <w:p w14:paraId="78CCA0EA" w14:textId="1933357A" w:rsidR="0078039B" w:rsidRDefault="0078039B" w:rsidP="006D4EF8">
            <w:pPr>
              <w:pStyle w:val="ListParagraph"/>
              <w:numPr>
                <w:ilvl w:val="0"/>
                <w:numId w:val="1"/>
              </w:numPr>
            </w:pPr>
            <w:r>
              <w:t>AL1</w:t>
            </w:r>
          </w:p>
        </w:tc>
        <w:tc>
          <w:tcPr>
            <w:tcW w:w="1314" w:type="dxa"/>
          </w:tcPr>
          <w:p w14:paraId="5D46376D" w14:textId="0B84B9AE" w:rsidR="0078039B" w:rsidRDefault="0078039B" w:rsidP="006D4EF8">
            <w:pPr>
              <w:jc w:val="center"/>
            </w:pPr>
            <w:r>
              <w:t>0</w:t>
            </w:r>
          </w:p>
        </w:tc>
        <w:tc>
          <w:tcPr>
            <w:tcW w:w="3111" w:type="dxa"/>
            <w:shd w:val="clear" w:color="auto" w:fill="auto"/>
          </w:tcPr>
          <w:p w14:paraId="1E8A4FE9" w14:textId="77777777" w:rsidR="0078039B" w:rsidRDefault="0078039B" w:rsidP="00783975">
            <w:pPr>
              <w:jc w:val="center"/>
            </w:pPr>
          </w:p>
        </w:tc>
      </w:tr>
      <w:tr w:rsidR="0078039B" w14:paraId="5E3FE06B" w14:textId="3B2857DD" w:rsidTr="00AD028D">
        <w:trPr>
          <w:trHeight w:val="755"/>
        </w:trPr>
        <w:tc>
          <w:tcPr>
            <w:tcW w:w="715" w:type="dxa"/>
            <w:vMerge/>
          </w:tcPr>
          <w:p w14:paraId="53BAA27C" w14:textId="77777777" w:rsidR="0078039B" w:rsidRDefault="0078039B"/>
        </w:tc>
        <w:tc>
          <w:tcPr>
            <w:tcW w:w="4215" w:type="dxa"/>
          </w:tcPr>
          <w:p w14:paraId="6A0C88E8" w14:textId="341D8C17" w:rsidR="0078039B" w:rsidRDefault="0078039B">
            <w:r>
              <w:t xml:space="preserve">To set one of the </w:t>
            </w:r>
            <w:proofErr w:type="gramStart"/>
            <w:r>
              <w:t>alarm</w:t>
            </w:r>
            <w:proofErr w:type="gramEnd"/>
            <w:r>
              <w:t xml:space="preserve"> features the value must be assigned in the table for the alarm to behave as such:</w:t>
            </w:r>
          </w:p>
          <w:p w14:paraId="7DED27FC" w14:textId="77777777" w:rsidR="0078039B" w:rsidRDefault="0078039B" w:rsidP="00783975">
            <w:pPr>
              <w:ind w:left="720"/>
            </w:pPr>
            <w:r>
              <w:t>0 – no Alarm function</w:t>
            </w:r>
          </w:p>
          <w:p w14:paraId="0E23EA7B" w14:textId="77777777" w:rsidR="0078039B" w:rsidRDefault="0078039B" w:rsidP="00783975">
            <w:pPr>
              <w:ind w:left="720"/>
            </w:pPr>
            <w:r>
              <w:t>1 – High limit alarm only</w:t>
            </w:r>
          </w:p>
          <w:p w14:paraId="12E734F2" w14:textId="77777777" w:rsidR="0078039B" w:rsidRDefault="0078039B" w:rsidP="00783975">
            <w:pPr>
              <w:ind w:left="720"/>
            </w:pPr>
            <w:r>
              <w:t>2 – Low limit alarm only</w:t>
            </w:r>
          </w:p>
          <w:p w14:paraId="4AE6ED99" w14:textId="77777777" w:rsidR="0078039B" w:rsidRDefault="0078039B" w:rsidP="00783975">
            <w:pPr>
              <w:ind w:left="720"/>
            </w:pPr>
            <w:r>
              <w:lastRenderedPageBreak/>
              <w:t>5 – Outside High and low limits</w:t>
            </w:r>
          </w:p>
          <w:p w14:paraId="39F84CC8" w14:textId="1835DD94" w:rsidR="0078039B" w:rsidRDefault="0078039B" w:rsidP="00783975">
            <w:pPr>
              <w:ind w:left="720"/>
            </w:pPr>
            <w:r>
              <w:t>7 – Inside High and low limits</w:t>
            </w:r>
          </w:p>
        </w:tc>
        <w:tc>
          <w:tcPr>
            <w:tcW w:w="1314" w:type="dxa"/>
          </w:tcPr>
          <w:p w14:paraId="05A6776A" w14:textId="77777777" w:rsidR="0078039B" w:rsidRDefault="0078039B" w:rsidP="006D4EF8">
            <w:pPr>
              <w:jc w:val="center"/>
            </w:pPr>
          </w:p>
        </w:tc>
        <w:tc>
          <w:tcPr>
            <w:tcW w:w="3111" w:type="dxa"/>
            <w:shd w:val="clear" w:color="auto" w:fill="auto"/>
          </w:tcPr>
          <w:p w14:paraId="15BF984C" w14:textId="77777777" w:rsidR="0078039B" w:rsidRDefault="0078039B" w:rsidP="00783975">
            <w:pPr>
              <w:jc w:val="center"/>
            </w:pPr>
          </w:p>
        </w:tc>
      </w:tr>
      <w:tr w:rsidR="0078039B" w14:paraId="7E996087" w14:textId="72425B5F" w:rsidTr="007F10A2">
        <w:tc>
          <w:tcPr>
            <w:tcW w:w="715" w:type="dxa"/>
          </w:tcPr>
          <w:p w14:paraId="7FB6B711" w14:textId="4B564545" w:rsidR="0078039B" w:rsidRDefault="0078039B">
            <w:proofErr w:type="spellStart"/>
            <w:r>
              <w:t>Adon</w:t>
            </w:r>
            <w:proofErr w:type="spellEnd"/>
          </w:p>
        </w:tc>
        <w:tc>
          <w:tcPr>
            <w:tcW w:w="4215" w:type="dxa"/>
          </w:tcPr>
          <w:p w14:paraId="1F9A0A61" w14:textId="070B438D" w:rsidR="0078039B" w:rsidRDefault="0078039B">
            <w:r>
              <w:t>Alarm on delay in seconds.  If set to 0 no delay.  Use to delay setting alarm if process tends to overshoot/undershoot and you want to delay setting a false alarm.</w:t>
            </w:r>
          </w:p>
        </w:tc>
        <w:tc>
          <w:tcPr>
            <w:tcW w:w="1314" w:type="dxa"/>
          </w:tcPr>
          <w:p w14:paraId="738CE0CF" w14:textId="750BE140" w:rsidR="0078039B" w:rsidRDefault="0078039B" w:rsidP="006D4EF8">
            <w:pPr>
              <w:jc w:val="center"/>
            </w:pPr>
            <w:r>
              <w:t>0</w:t>
            </w:r>
          </w:p>
        </w:tc>
        <w:tc>
          <w:tcPr>
            <w:tcW w:w="3111" w:type="dxa"/>
            <w:shd w:val="clear" w:color="auto" w:fill="auto"/>
          </w:tcPr>
          <w:p w14:paraId="76B83B74" w14:textId="77777777" w:rsidR="0078039B" w:rsidRDefault="0078039B" w:rsidP="00783975">
            <w:pPr>
              <w:jc w:val="center"/>
            </w:pPr>
          </w:p>
        </w:tc>
      </w:tr>
      <w:tr w:rsidR="0078039B" w14:paraId="01C4E41A" w14:textId="14CDB95E" w:rsidTr="007F10A2">
        <w:tc>
          <w:tcPr>
            <w:tcW w:w="715" w:type="dxa"/>
          </w:tcPr>
          <w:p w14:paraId="5D191AA5" w14:textId="22A12733" w:rsidR="0078039B" w:rsidRDefault="0078039B">
            <w:proofErr w:type="spellStart"/>
            <w:r>
              <w:t>AdoF</w:t>
            </w:r>
            <w:proofErr w:type="spellEnd"/>
          </w:p>
        </w:tc>
        <w:tc>
          <w:tcPr>
            <w:tcW w:w="4215" w:type="dxa"/>
          </w:tcPr>
          <w:p w14:paraId="272012AC" w14:textId="62499514" w:rsidR="0078039B" w:rsidRDefault="0078039B">
            <w:r>
              <w:t>Alarm off delay</w:t>
            </w:r>
          </w:p>
        </w:tc>
        <w:tc>
          <w:tcPr>
            <w:tcW w:w="1314" w:type="dxa"/>
          </w:tcPr>
          <w:p w14:paraId="14790516" w14:textId="3BE90259" w:rsidR="0078039B" w:rsidRDefault="0078039B" w:rsidP="006D4EF8">
            <w:pPr>
              <w:jc w:val="center"/>
            </w:pPr>
            <w:r>
              <w:t>0</w:t>
            </w:r>
          </w:p>
        </w:tc>
        <w:tc>
          <w:tcPr>
            <w:tcW w:w="3111" w:type="dxa"/>
            <w:shd w:val="clear" w:color="auto" w:fill="auto"/>
          </w:tcPr>
          <w:p w14:paraId="334D181A" w14:textId="77777777" w:rsidR="0078039B" w:rsidRDefault="0078039B" w:rsidP="00783975">
            <w:pPr>
              <w:jc w:val="center"/>
            </w:pPr>
          </w:p>
        </w:tc>
      </w:tr>
      <w:tr w:rsidR="0078039B" w14:paraId="5C7C3B16" w14:textId="77777777" w:rsidTr="007F10A2">
        <w:tc>
          <w:tcPr>
            <w:tcW w:w="715" w:type="dxa"/>
          </w:tcPr>
          <w:p w14:paraId="511B0B67" w14:textId="77680759" w:rsidR="0078039B" w:rsidRDefault="0078039B">
            <w:proofErr w:type="spellStart"/>
            <w:r>
              <w:t>Adt</w:t>
            </w:r>
            <w:proofErr w:type="spellEnd"/>
          </w:p>
        </w:tc>
        <w:tc>
          <w:tcPr>
            <w:tcW w:w="4215" w:type="dxa"/>
          </w:tcPr>
          <w:p w14:paraId="76AF27EF" w14:textId="77777777" w:rsidR="0078039B" w:rsidRDefault="0078039B">
            <w:r>
              <w:t>Alarm delay definition – defines what alarms have delay</w:t>
            </w:r>
          </w:p>
          <w:p w14:paraId="14302944" w14:textId="77777777" w:rsidR="0078039B" w:rsidRDefault="0078039B">
            <w:r>
              <w:t>0 – no alarm delay function</w:t>
            </w:r>
          </w:p>
          <w:p w14:paraId="46510CAD" w14:textId="77777777" w:rsidR="0078039B" w:rsidRDefault="0078039B">
            <w:r>
              <w:t>1 – AL1 output has delay</w:t>
            </w:r>
          </w:p>
          <w:p w14:paraId="413EC793" w14:textId="77777777" w:rsidR="0078039B" w:rsidRDefault="0078039B">
            <w:r>
              <w:t>2 – AL2 output has delay</w:t>
            </w:r>
          </w:p>
          <w:p w14:paraId="0C1617CB" w14:textId="77777777" w:rsidR="0078039B" w:rsidRDefault="0078039B">
            <w:r>
              <w:t>3 – AUX output has delay</w:t>
            </w:r>
          </w:p>
          <w:p w14:paraId="0933564F" w14:textId="77777777" w:rsidR="0078039B" w:rsidRDefault="0078039B">
            <w:r>
              <w:t>5 – Both AL1 and AL2 has delay</w:t>
            </w:r>
          </w:p>
          <w:p w14:paraId="009C6884" w14:textId="474BB9EC" w:rsidR="0078039B" w:rsidRDefault="0078039B">
            <w:r>
              <w:t>7 – AL1, AL2 and AUX has delay</w:t>
            </w:r>
          </w:p>
        </w:tc>
        <w:tc>
          <w:tcPr>
            <w:tcW w:w="1314" w:type="dxa"/>
          </w:tcPr>
          <w:p w14:paraId="0B6243E2" w14:textId="3F285C9D" w:rsidR="0078039B" w:rsidRDefault="0078039B" w:rsidP="006D4EF8">
            <w:pPr>
              <w:jc w:val="center"/>
            </w:pPr>
            <w:r>
              <w:t>0</w:t>
            </w:r>
          </w:p>
        </w:tc>
        <w:tc>
          <w:tcPr>
            <w:tcW w:w="3111" w:type="dxa"/>
            <w:shd w:val="clear" w:color="auto" w:fill="auto"/>
          </w:tcPr>
          <w:p w14:paraId="53D2E3DB" w14:textId="77777777" w:rsidR="0078039B" w:rsidRDefault="0078039B" w:rsidP="00783975">
            <w:pPr>
              <w:jc w:val="center"/>
            </w:pPr>
          </w:p>
        </w:tc>
      </w:tr>
      <w:tr w:rsidR="0078039B" w14:paraId="65745505" w14:textId="77777777" w:rsidTr="007F10A2">
        <w:tc>
          <w:tcPr>
            <w:tcW w:w="715" w:type="dxa"/>
          </w:tcPr>
          <w:p w14:paraId="531831B3" w14:textId="1621D272" w:rsidR="0078039B" w:rsidRDefault="0078039B">
            <w:r>
              <w:t>ALL</w:t>
            </w:r>
          </w:p>
        </w:tc>
        <w:tc>
          <w:tcPr>
            <w:tcW w:w="4215" w:type="dxa"/>
          </w:tcPr>
          <w:p w14:paraId="2998E256" w14:textId="6002B119" w:rsidR="0078039B" w:rsidRDefault="0078039B">
            <w:r>
              <w:t>Alarm self-lock – shuts off output to the heater if the alarm is in effect.</w:t>
            </w:r>
          </w:p>
          <w:p w14:paraId="223AC685" w14:textId="2631EE86" w:rsidR="0078039B" w:rsidRDefault="0078039B" w:rsidP="00D14AF5">
            <w:r>
              <w:t xml:space="preserve">0 – no alarm </w:t>
            </w:r>
            <w:proofErr w:type="spellStart"/>
            <w:r>
              <w:t>lock</w:t>
            </w:r>
            <w:proofErr w:type="spellEnd"/>
            <w:r>
              <w:t xml:space="preserve"> function</w:t>
            </w:r>
          </w:p>
          <w:p w14:paraId="43DEA61F" w14:textId="33D1414F" w:rsidR="0078039B" w:rsidRDefault="0078039B" w:rsidP="00D14AF5">
            <w:r>
              <w:t xml:space="preserve">1 – AL1 output has </w:t>
            </w:r>
            <w:r>
              <w:t>lock</w:t>
            </w:r>
          </w:p>
          <w:p w14:paraId="4F97C9E1" w14:textId="4FDB800E" w:rsidR="0078039B" w:rsidRDefault="0078039B" w:rsidP="00D14AF5">
            <w:r>
              <w:t xml:space="preserve">2 – AL2 output has </w:t>
            </w:r>
            <w:r>
              <w:t>lock</w:t>
            </w:r>
          </w:p>
          <w:p w14:paraId="0D2895AE" w14:textId="76FFF167" w:rsidR="0078039B" w:rsidRDefault="0078039B" w:rsidP="00D14AF5">
            <w:r>
              <w:t xml:space="preserve">3 – AUX output has </w:t>
            </w:r>
            <w:r>
              <w:t>lock</w:t>
            </w:r>
          </w:p>
          <w:p w14:paraId="6902FEFD" w14:textId="33D12B5C" w:rsidR="0078039B" w:rsidRDefault="0078039B" w:rsidP="00D14AF5">
            <w:r>
              <w:t xml:space="preserve">5 – Both AL1 and AL2 has </w:t>
            </w:r>
            <w:r>
              <w:t>lock</w:t>
            </w:r>
          </w:p>
          <w:p w14:paraId="08E2E1F1" w14:textId="1BBCBAD5" w:rsidR="0078039B" w:rsidRDefault="0078039B" w:rsidP="00D14AF5">
            <w:r>
              <w:t xml:space="preserve">7 – AL1, AL2 and AUX has </w:t>
            </w:r>
            <w:r>
              <w:t>lock</w:t>
            </w:r>
          </w:p>
        </w:tc>
        <w:tc>
          <w:tcPr>
            <w:tcW w:w="1314" w:type="dxa"/>
          </w:tcPr>
          <w:p w14:paraId="03027F32" w14:textId="2A9109B6" w:rsidR="0078039B" w:rsidRDefault="0078039B" w:rsidP="006D4EF8">
            <w:pPr>
              <w:jc w:val="center"/>
            </w:pPr>
            <w:r>
              <w:t>0</w:t>
            </w:r>
          </w:p>
        </w:tc>
        <w:tc>
          <w:tcPr>
            <w:tcW w:w="3111" w:type="dxa"/>
            <w:shd w:val="clear" w:color="auto" w:fill="auto"/>
          </w:tcPr>
          <w:p w14:paraId="11D64DD3" w14:textId="77777777" w:rsidR="0078039B" w:rsidRDefault="0078039B" w:rsidP="00783975">
            <w:pPr>
              <w:jc w:val="center"/>
            </w:pPr>
          </w:p>
        </w:tc>
      </w:tr>
      <w:tr w:rsidR="0078039B" w14:paraId="3A60F873" w14:textId="77777777" w:rsidTr="007F10A2">
        <w:tc>
          <w:tcPr>
            <w:tcW w:w="715" w:type="dxa"/>
          </w:tcPr>
          <w:p w14:paraId="31809B75" w14:textId="1A0D9063" w:rsidR="0078039B" w:rsidRDefault="0078039B">
            <w:r>
              <w:t>ALE</w:t>
            </w:r>
          </w:p>
        </w:tc>
        <w:tc>
          <w:tcPr>
            <w:tcW w:w="4215" w:type="dxa"/>
          </w:tcPr>
          <w:p w14:paraId="737B03B5" w14:textId="77777777" w:rsidR="0078039B" w:rsidRDefault="0078039B">
            <w:r>
              <w:t>Sets which alarm is allowed a first exemption i.e. on power start up this alarm would be the first to be set and should be ignored first in that case.</w:t>
            </w:r>
          </w:p>
          <w:p w14:paraId="7025ED0E" w14:textId="77777777" w:rsidR="0078039B" w:rsidRDefault="0078039B">
            <w:r>
              <w:t>0 – No exemption</w:t>
            </w:r>
          </w:p>
          <w:p w14:paraId="36360449" w14:textId="77777777" w:rsidR="0078039B" w:rsidRDefault="0078039B">
            <w:r>
              <w:t>1 – High Alarm</w:t>
            </w:r>
          </w:p>
          <w:p w14:paraId="5224AF00" w14:textId="77777777" w:rsidR="0078039B" w:rsidRDefault="0078039B">
            <w:r>
              <w:t>2 – Low Alarm</w:t>
            </w:r>
          </w:p>
          <w:p w14:paraId="754F8E28" w14:textId="77777777" w:rsidR="0078039B" w:rsidRDefault="0078039B">
            <w:r>
              <w:t>3 – High Deviation Alarm</w:t>
            </w:r>
          </w:p>
          <w:p w14:paraId="01E7522B" w14:textId="77777777" w:rsidR="0078039B" w:rsidRDefault="0078039B">
            <w:r>
              <w:t>4 – Low Deviation Alarm</w:t>
            </w:r>
          </w:p>
          <w:p w14:paraId="68AB74BE" w14:textId="77777777" w:rsidR="0078039B" w:rsidRDefault="0078039B">
            <w:r>
              <w:t xml:space="preserve">5 – Both High and Low Alarm </w:t>
            </w:r>
          </w:p>
          <w:p w14:paraId="3F8C4E05" w14:textId="77362B67" w:rsidR="0078039B" w:rsidRDefault="0078039B">
            <w:r>
              <w:t>6 – Both High and Low Deviation alarm</w:t>
            </w:r>
          </w:p>
          <w:p w14:paraId="6A3B4F9E" w14:textId="5967B970" w:rsidR="0078039B" w:rsidRDefault="0078039B">
            <w:r>
              <w:t xml:space="preserve">7 – All Four have exemption </w:t>
            </w:r>
          </w:p>
        </w:tc>
        <w:tc>
          <w:tcPr>
            <w:tcW w:w="1314" w:type="dxa"/>
          </w:tcPr>
          <w:p w14:paraId="006A48DA" w14:textId="7B41E8E8" w:rsidR="0078039B" w:rsidRDefault="0078039B" w:rsidP="006D4EF8">
            <w:pPr>
              <w:jc w:val="center"/>
            </w:pPr>
            <w:r>
              <w:t>0</w:t>
            </w:r>
          </w:p>
        </w:tc>
        <w:tc>
          <w:tcPr>
            <w:tcW w:w="3111" w:type="dxa"/>
            <w:shd w:val="clear" w:color="auto" w:fill="auto"/>
          </w:tcPr>
          <w:p w14:paraId="08798E9E" w14:textId="77777777" w:rsidR="0078039B" w:rsidRDefault="0078039B" w:rsidP="00783975">
            <w:pPr>
              <w:jc w:val="center"/>
            </w:pPr>
          </w:p>
        </w:tc>
      </w:tr>
      <w:tr w:rsidR="0078039B" w14:paraId="6C494E40" w14:textId="77777777" w:rsidTr="009E4EE8">
        <w:tc>
          <w:tcPr>
            <w:tcW w:w="715" w:type="dxa"/>
          </w:tcPr>
          <w:p w14:paraId="0F5EE545" w14:textId="2EAB0F87" w:rsidR="0078039B" w:rsidRDefault="0078039B">
            <w:proofErr w:type="spellStart"/>
            <w:r>
              <w:t>InF</w:t>
            </w:r>
            <w:proofErr w:type="spellEnd"/>
          </w:p>
        </w:tc>
        <w:tc>
          <w:tcPr>
            <w:tcW w:w="4215" w:type="dxa"/>
          </w:tcPr>
          <w:p w14:paraId="5C112C4A" w14:textId="46E520A4" w:rsidR="0078039B" w:rsidRDefault="0078039B">
            <w:r>
              <w:t>Present Value (PV) input filter.  Set to reject noise in the input signal, larger value will slow the output response rate.</w:t>
            </w:r>
          </w:p>
        </w:tc>
        <w:tc>
          <w:tcPr>
            <w:tcW w:w="1314" w:type="dxa"/>
          </w:tcPr>
          <w:p w14:paraId="19DCED53" w14:textId="77777777" w:rsidR="0078039B" w:rsidRDefault="0078039B" w:rsidP="006D4EF8">
            <w:pPr>
              <w:jc w:val="center"/>
            </w:pPr>
          </w:p>
        </w:tc>
        <w:tc>
          <w:tcPr>
            <w:tcW w:w="3111" w:type="dxa"/>
            <w:shd w:val="clear" w:color="auto" w:fill="auto"/>
          </w:tcPr>
          <w:p w14:paraId="4B8945D8" w14:textId="77777777" w:rsidR="0078039B" w:rsidRDefault="0078039B" w:rsidP="00783975">
            <w:pPr>
              <w:jc w:val="center"/>
            </w:pPr>
          </w:p>
        </w:tc>
      </w:tr>
      <w:tr w:rsidR="0078039B" w14:paraId="6DB0798F" w14:textId="77777777" w:rsidTr="009E4EE8">
        <w:tc>
          <w:tcPr>
            <w:tcW w:w="715" w:type="dxa"/>
          </w:tcPr>
          <w:p w14:paraId="7EDCA6D6" w14:textId="00CA16AA" w:rsidR="0078039B" w:rsidRDefault="0078039B">
            <w:r>
              <w:t>LoC2</w:t>
            </w:r>
          </w:p>
        </w:tc>
        <w:tc>
          <w:tcPr>
            <w:tcW w:w="4215" w:type="dxa"/>
          </w:tcPr>
          <w:p w14:paraId="2459F9EF" w14:textId="4976AD16" w:rsidR="0078039B" w:rsidRDefault="0078039B">
            <w:r>
              <w:t xml:space="preserve">Locking the two menus as well as the setpoint from operator changing </w:t>
            </w:r>
          </w:p>
          <w:p w14:paraId="591F8947" w14:textId="29E23EAA" w:rsidR="0078039B" w:rsidRDefault="0078039B"/>
          <w:tbl>
            <w:tblPr>
              <w:tblStyle w:val="TableGrid"/>
              <w:tblW w:w="0" w:type="auto"/>
              <w:tblLook w:val="04A0" w:firstRow="1" w:lastRow="0" w:firstColumn="1" w:lastColumn="0" w:noHBand="0" w:noVBand="1"/>
            </w:tblPr>
            <w:tblGrid>
              <w:gridCol w:w="1329"/>
              <w:gridCol w:w="1441"/>
              <w:gridCol w:w="1219"/>
            </w:tblGrid>
            <w:tr w:rsidR="0078039B" w14:paraId="155FF251" w14:textId="77777777" w:rsidTr="0017052E">
              <w:tc>
                <w:tcPr>
                  <w:tcW w:w="1329" w:type="dxa"/>
                </w:tcPr>
                <w:p w14:paraId="502DFDD5" w14:textId="5D9236F4" w:rsidR="0078039B" w:rsidRPr="0017052E" w:rsidRDefault="0078039B" w:rsidP="0078039B">
                  <w:pPr>
                    <w:jc w:val="center"/>
                    <w:rPr>
                      <w:b/>
                      <w:bCs/>
                    </w:rPr>
                  </w:pPr>
                  <w:r w:rsidRPr="0017052E">
                    <w:rPr>
                      <w:b/>
                      <w:bCs/>
                    </w:rPr>
                    <w:t>LOC</w:t>
                  </w:r>
                </w:p>
              </w:tc>
              <w:tc>
                <w:tcPr>
                  <w:tcW w:w="1441" w:type="dxa"/>
                </w:tcPr>
                <w:p w14:paraId="0F6FB411" w14:textId="700A2C71" w:rsidR="0078039B" w:rsidRPr="0017052E" w:rsidRDefault="0017052E" w:rsidP="0078039B">
                  <w:pPr>
                    <w:jc w:val="center"/>
                    <w:rPr>
                      <w:b/>
                      <w:bCs/>
                    </w:rPr>
                  </w:pPr>
                  <w:r>
                    <w:rPr>
                      <w:b/>
                      <w:bCs/>
                    </w:rPr>
                    <w:t xml:space="preserve">Field </w:t>
                  </w:r>
                </w:p>
              </w:tc>
              <w:tc>
                <w:tcPr>
                  <w:tcW w:w="1219" w:type="dxa"/>
                </w:tcPr>
                <w:p w14:paraId="4B5BA1EE" w14:textId="1F246609" w:rsidR="0078039B" w:rsidRPr="0017052E" w:rsidRDefault="0078039B" w:rsidP="0078039B">
                  <w:pPr>
                    <w:jc w:val="center"/>
                    <w:rPr>
                      <w:b/>
                      <w:bCs/>
                    </w:rPr>
                  </w:pPr>
                  <w:r w:rsidRPr="0017052E">
                    <w:rPr>
                      <w:b/>
                      <w:bCs/>
                    </w:rPr>
                    <w:t>Set point</w:t>
                  </w:r>
                </w:p>
              </w:tc>
            </w:tr>
            <w:tr w:rsidR="0017052E" w14:paraId="0EB317C4" w14:textId="77777777" w:rsidTr="001C15DD">
              <w:tc>
                <w:tcPr>
                  <w:tcW w:w="1329" w:type="dxa"/>
                </w:tcPr>
                <w:p w14:paraId="1CDFD283" w14:textId="4D531943" w:rsidR="0017052E" w:rsidRDefault="0017052E" w:rsidP="0078039B">
                  <w:pPr>
                    <w:jc w:val="center"/>
                  </w:pPr>
                  <w:r>
                    <w:lastRenderedPageBreak/>
                    <w:t>0</w:t>
                  </w:r>
                </w:p>
              </w:tc>
              <w:tc>
                <w:tcPr>
                  <w:tcW w:w="2660" w:type="dxa"/>
                  <w:gridSpan w:val="2"/>
                </w:tcPr>
                <w:p w14:paraId="5CE9C18D" w14:textId="59581395" w:rsidR="0017052E" w:rsidRDefault="0017052E" w:rsidP="0078039B">
                  <w:pPr>
                    <w:jc w:val="center"/>
                  </w:pPr>
                  <w:r>
                    <w:t>No restrictions</w:t>
                  </w:r>
                </w:p>
              </w:tc>
            </w:tr>
            <w:tr w:rsidR="0017052E" w14:paraId="1EB60649" w14:textId="77777777" w:rsidTr="00FB1DBB">
              <w:tc>
                <w:tcPr>
                  <w:tcW w:w="1329" w:type="dxa"/>
                </w:tcPr>
                <w:p w14:paraId="07A37001" w14:textId="07FD0B64" w:rsidR="0017052E" w:rsidRDefault="0017052E" w:rsidP="0017052E">
                  <w:pPr>
                    <w:jc w:val="center"/>
                  </w:pPr>
                  <w:r>
                    <w:t>1</w:t>
                  </w:r>
                </w:p>
              </w:tc>
              <w:tc>
                <w:tcPr>
                  <w:tcW w:w="2660" w:type="dxa"/>
                  <w:gridSpan w:val="2"/>
                </w:tcPr>
                <w:p w14:paraId="1277F31B" w14:textId="4D70C332" w:rsidR="0017052E" w:rsidRDefault="0017052E" w:rsidP="0017052E">
                  <w:pPr>
                    <w:jc w:val="center"/>
                  </w:pPr>
                  <w:r>
                    <w:t>No restrictions</w:t>
                  </w:r>
                </w:p>
              </w:tc>
            </w:tr>
            <w:tr w:rsidR="0017052E" w14:paraId="3516CF4C" w14:textId="77777777" w:rsidTr="0017052E">
              <w:tc>
                <w:tcPr>
                  <w:tcW w:w="1329" w:type="dxa"/>
                </w:tcPr>
                <w:p w14:paraId="481BF031" w14:textId="11AAABF6" w:rsidR="0017052E" w:rsidRDefault="0017052E" w:rsidP="0017052E">
                  <w:pPr>
                    <w:jc w:val="center"/>
                  </w:pPr>
                  <w:r>
                    <w:t>2</w:t>
                  </w:r>
                </w:p>
              </w:tc>
              <w:tc>
                <w:tcPr>
                  <w:tcW w:w="1441" w:type="dxa"/>
                </w:tcPr>
                <w:p w14:paraId="72DA6130" w14:textId="70BECEB8" w:rsidR="0017052E" w:rsidRDefault="0017052E" w:rsidP="0017052E">
                  <w:pPr>
                    <w:jc w:val="center"/>
                  </w:pPr>
                  <w:r>
                    <w:t>Allowed</w:t>
                  </w:r>
                </w:p>
              </w:tc>
              <w:tc>
                <w:tcPr>
                  <w:tcW w:w="1219" w:type="dxa"/>
                </w:tcPr>
                <w:p w14:paraId="3ECF6307" w14:textId="626DE542" w:rsidR="0017052E" w:rsidRDefault="0017052E" w:rsidP="0017052E">
                  <w:pPr>
                    <w:jc w:val="center"/>
                  </w:pPr>
                  <w:r>
                    <w:t>X</w:t>
                  </w:r>
                </w:p>
              </w:tc>
            </w:tr>
            <w:tr w:rsidR="0017052E" w14:paraId="5A335056" w14:textId="77777777" w:rsidTr="0017052E">
              <w:tc>
                <w:tcPr>
                  <w:tcW w:w="1329" w:type="dxa"/>
                </w:tcPr>
                <w:p w14:paraId="471B6296" w14:textId="5B93AB6C" w:rsidR="0017052E" w:rsidRDefault="0017052E" w:rsidP="0017052E">
                  <w:pPr>
                    <w:jc w:val="center"/>
                  </w:pPr>
                  <w:r>
                    <w:t>3</w:t>
                  </w:r>
                </w:p>
              </w:tc>
              <w:tc>
                <w:tcPr>
                  <w:tcW w:w="1441" w:type="dxa"/>
                </w:tcPr>
                <w:p w14:paraId="00A1F561" w14:textId="3D9009CE" w:rsidR="0017052E" w:rsidRDefault="0017052E" w:rsidP="0017052E">
                  <w:pPr>
                    <w:jc w:val="center"/>
                  </w:pPr>
                  <w:r>
                    <w:t>Allowed</w:t>
                  </w:r>
                </w:p>
              </w:tc>
              <w:tc>
                <w:tcPr>
                  <w:tcW w:w="1219" w:type="dxa"/>
                </w:tcPr>
                <w:p w14:paraId="604F3864" w14:textId="2D00FEED" w:rsidR="0017052E" w:rsidRDefault="0017052E" w:rsidP="0017052E">
                  <w:pPr>
                    <w:jc w:val="center"/>
                  </w:pPr>
                  <w:r>
                    <w:t>X</w:t>
                  </w:r>
                </w:p>
              </w:tc>
            </w:tr>
            <w:tr w:rsidR="0017052E" w14:paraId="05B19BD5" w14:textId="77777777" w:rsidTr="0017052E">
              <w:tc>
                <w:tcPr>
                  <w:tcW w:w="1329" w:type="dxa"/>
                </w:tcPr>
                <w:p w14:paraId="7D9DC9C8" w14:textId="4B242AC5" w:rsidR="0017052E" w:rsidRDefault="0017052E" w:rsidP="0017052E">
                  <w:pPr>
                    <w:jc w:val="center"/>
                  </w:pPr>
                  <w:r>
                    <w:t>4</w:t>
                  </w:r>
                </w:p>
              </w:tc>
              <w:tc>
                <w:tcPr>
                  <w:tcW w:w="1441" w:type="dxa"/>
                </w:tcPr>
                <w:p w14:paraId="2952F5FE" w14:textId="526B2502" w:rsidR="0017052E" w:rsidRDefault="0017052E" w:rsidP="0017052E">
                  <w:pPr>
                    <w:jc w:val="center"/>
                  </w:pPr>
                  <w:r>
                    <w:t>X</w:t>
                  </w:r>
                </w:p>
              </w:tc>
              <w:tc>
                <w:tcPr>
                  <w:tcW w:w="1219" w:type="dxa"/>
                </w:tcPr>
                <w:p w14:paraId="6EB3E052" w14:textId="4C44DE5B" w:rsidR="0017052E" w:rsidRDefault="0017052E" w:rsidP="0017052E">
                  <w:pPr>
                    <w:jc w:val="center"/>
                  </w:pPr>
                  <w:r>
                    <w:t>Allowed</w:t>
                  </w:r>
                </w:p>
              </w:tc>
            </w:tr>
            <w:tr w:rsidR="0017052E" w14:paraId="725EE8BA" w14:textId="77777777" w:rsidTr="0017052E">
              <w:tc>
                <w:tcPr>
                  <w:tcW w:w="1329" w:type="dxa"/>
                </w:tcPr>
                <w:p w14:paraId="09B3FF8B" w14:textId="4589ADEB" w:rsidR="0017052E" w:rsidRDefault="0017052E" w:rsidP="0017052E">
                  <w:pPr>
                    <w:jc w:val="center"/>
                  </w:pPr>
                  <w:r>
                    <w:t>5</w:t>
                  </w:r>
                </w:p>
              </w:tc>
              <w:tc>
                <w:tcPr>
                  <w:tcW w:w="1441" w:type="dxa"/>
                </w:tcPr>
                <w:p w14:paraId="595F1DB5" w14:textId="7377B157" w:rsidR="0017052E" w:rsidRDefault="0017052E" w:rsidP="0017052E">
                  <w:pPr>
                    <w:jc w:val="center"/>
                  </w:pPr>
                  <w:r>
                    <w:t>X</w:t>
                  </w:r>
                </w:p>
              </w:tc>
              <w:tc>
                <w:tcPr>
                  <w:tcW w:w="1219" w:type="dxa"/>
                </w:tcPr>
                <w:p w14:paraId="31039B05" w14:textId="681CD9BC" w:rsidR="0017052E" w:rsidRDefault="0017052E" w:rsidP="0017052E">
                  <w:pPr>
                    <w:jc w:val="center"/>
                  </w:pPr>
                  <w:r>
                    <w:t>Allowed</w:t>
                  </w:r>
                </w:p>
              </w:tc>
            </w:tr>
            <w:tr w:rsidR="0017052E" w14:paraId="5D8FA14C" w14:textId="77777777" w:rsidTr="0017052E">
              <w:tc>
                <w:tcPr>
                  <w:tcW w:w="1329" w:type="dxa"/>
                </w:tcPr>
                <w:p w14:paraId="398E6B4D" w14:textId="6A2BC66F" w:rsidR="0017052E" w:rsidRDefault="0017052E" w:rsidP="0017052E">
                  <w:pPr>
                    <w:jc w:val="center"/>
                  </w:pPr>
                  <w:r>
                    <w:t>6</w:t>
                  </w:r>
                </w:p>
              </w:tc>
              <w:tc>
                <w:tcPr>
                  <w:tcW w:w="1441" w:type="dxa"/>
                </w:tcPr>
                <w:p w14:paraId="27B74789" w14:textId="51DB3ADC" w:rsidR="0017052E" w:rsidRDefault="0017052E" w:rsidP="0017052E">
                  <w:pPr>
                    <w:jc w:val="center"/>
                  </w:pPr>
                  <w:r>
                    <w:t>X</w:t>
                  </w:r>
                </w:p>
              </w:tc>
              <w:tc>
                <w:tcPr>
                  <w:tcW w:w="1219" w:type="dxa"/>
                </w:tcPr>
                <w:p w14:paraId="3D400F16" w14:textId="1A409DCC" w:rsidR="0017052E" w:rsidRDefault="0017052E" w:rsidP="0017052E">
                  <w:pPr>
                    <w:jc w:val="center"/>
                  </w:pPr>
                  <w:r>
                    <w:t>X</w:t>
                  </w:r>
                </w:p>
              </w:tc>
            </w:tr>
          </w:tbl>
          <w:p w14:paraId="41A006AC" w14:textId="77777777" w:rsidR="0078039B" w:rsidRDefault="0078039B"/>
          <w:p w14:paraId="04A3B288" w14:textId="10D30F3E" w:rsidR="0078039B" w:rsidRDefault="0078039B">
            <w:r>
              <w:t>X = Locked</w:t>
            </w:r>
          </w:p>
        </w:tc>
        <w:tc>
          <w:tcPr>
            <w:tcW w:w="1314" w:type="dxa"/>
          </w:tcPr>
          <w:p w14:paraId="1704B1B3" w14:textId="149FAABB" w:rsidR="0078039B" w:rsidRDefault="0017052E" w:rsidP="006D4EF8">
            <w:pPr>
              <w:jc w:val="center"/>
            </w:pPr>
            <w:r>
              <w:lastRenderedPageBreak/>
              <w:t>0</w:t>
            </w:r>
          </w:p>
        </w:tc>
        <w:tc>
          <w:tcPr>
            <w:tcW w:w="3111" w:type="dxa"/>
            <w:shd w:val="clear" w:color="auto" w:fill="auto"/>
          </w:tcPr>
          <w:p w14:paraId="2A21CC89" w14:textId="77777777" w:rsidR="0078039B" w:rsidRDefault="0078039B" w:rsidP="00783975">
            <w:pPr>
              <w:jc w:val="center"/>
            </w:pPr>
          </w:p>
        </w:tc>
      </w:tr>
    </w:tbl>
    <w:p w14:paraId="1FF7E8C3" w14:textId="56F7F79E" w:rsidR="001C0555" w:rsidRDefault="001C0555"/>
    <w:p w14:paraId="01E34025" w14:textId="005264FE" w:rsidR="009E4EE8" w:rsidRDefault="009E4EE8" w:rsidP="009E4EE8">
      <w:pPr>
        <w:pStyle w:val="Heading1"/>
      </w:pPr>
      <w:r>
        <w:t>Control Level (801):</w:t>
      </w:r>
    </w:p>
    <w:p w14:paraId="73F90DEE" w14:textId="3EF54851" w:rsidR="009E4EE8" w:rsidRDefault="009E4EE8" w:rsidP="009E4EE8">
      <w:r>
        <w:t>All settings on this level have to pertain to the basic operation of the controller, and should only be set by a trained controls engineer, and should only be needed to be changed if the purpose of the controller has been changed from its original configuration</w:t>
      </w:r>
      <w:r w:rsidR="00AE04C8">
        <w:t xml:space="preserve">, like from heating to </w:t>
      </w:r>
      <w:r w:rsidR="00052F72">
        <w:t>cooling</w:t>
      </w:r>
      <w:r w:rsidR="006F1B05">
        <w:t xml:space="preserve"> action</w:t>
      </w:r>
      <w:r>
        <w:t>.</w:t>
      </w:r>
    </w:p>
    <w:p w14:paraId="3B4F3EF3" w14:textId="5672B13C" w:rsidR="009E4EE8" w:rsidRPr="009E4EE8" w:rsidRDefault="009E4EE8" w:rsidP="009E4EE8">
      <w:r>
        <w:t xml:space="preserve">The following is </w:t>
      </w:r>
      <w:r w:rsidR="0017052E">
        <w:t xml:space="preserve">the </w:t>
      </w:r>
      <w:r w:rsidR="007F10A2">
        <w:t>basic settin</w:t>
      </w:r>
      <w:r w:rsidR="0017052E">
        <w:t>gs</w:t>
      </w:r>
      <w:r>
        <w:t xml:space="preserve"> for operation as a PID controller.</w:t>
      </w:r>
    </w:p>
    <w:p w14:paraId="075B5B87" w14:textId="203A61A5" w:rsidR="009E4EE8" w:rsidRPr="009E4EE8" w:rsidRDefault="009E4EE8" w:rsidP="009E4EE8">
      <w:pPr>
        <w:pStyle w:val="Heading2"/>
      </w:pPr>
      <w:r>
        <w:t xml:space="preserve">Advanced settings </w:t>
      </w:r>
    </w:p>
    <w:tbl>
      <w:tblPr>
        <w:tblStyle w:val="TableGrid"/>
        <w:tblW w:w="9355" w:type="dxa"/>
        <w:tblLook w:val="04A0" w:firstRow="1" w:lastRow="0" w:firstColumn="1" w:lastColumn="0" w:noHBand="0" w:noVBand="1"/>
      </w:tblPr>
      <w:tblGrid>
        <w:gridCol w:w="715"/>
        <w:gridCol w:w="4230"/>
        <w:gridCol w:w="4410"/>
      </w:tblGrid>
      <w:tr w:rsidR="009E4EE8" w:rsidRPr="0017052E" w14:paraId="71C83B62" w14:textId="77777777" w:rsidTr="009E4EE8">
        <w:tc>
          <w:tcPr>
            <w:tcW w:w="715" w:type="dxa"/>
          </w:tcPr>
          <w:p w14:paraId="49E888E9" w14:textId="3237AA88" w:rsidR="009E4EE8" w:rsidRPr="0017052E" w:rsidRDefault="009E4EE8">
            <w:pPr>
              <w:rPr>
                <w:b/>
                <w:bCs/>
              </w:rPr>
            </w:pPr>
            <w:r w:rsidRPr="0017052E">
              <w:rPr>
                <w:b/>
                <w:bCs/>
              </w:rPr>
              <w:t>Code</w:t>
            </w:r>
          </w:p>
        </w:tc>
        <w:tc>
          <w:tcPr>
            <w:tcW w:w="4230" w:type="dxa"/>
          </w:tcPr>
          <w:p w14:paraId="78D92D14" w14:textId="1134235D" w:rsidR="009E4EE8" w:rsidRPr="0017052E" w:rsidRDefault="009E4EE8">
            <w:pPr>
              <w:rPr>
                <w:b/>
                <w:bCs/>
              </w:rPr>
            </w:pPr>
            <w:r w:rsidRPr="0017052E">
              <w:rPr>
                <w:b/>
                <w:bCs/>
              </w:rPr>
              <w:t>Name</w:t>
            </w:r>
          </w:p>
        </w:tc>
        <w:tc>
          <w:tcPr>
            <w:tcW w:w="4410" w:type="dxa"/>
          </w:tcPr>
          <w:p w14:paraId="3EA361AF" w14:textId="66EF3DDE" w:rsidR="009E4EE8" w:rsidRPr="0017052E" w:rsidRDefault="009E4EE8">
            <w:pPr>
              <w:rPr>
                <w:b/>
                <w:bCs/>
              </w:rPr>
            </w:pPr>
            <w:r w:rsidRPr="0017052E">
              <w:rPr>
                <w:b/>
                <w:bCs/>
              </w:rPr>
              <w:t>Default</w:t>
            </w:r>
          </w:p>
        </w:tc>
      </w:tr>
      <w:tr w:rsidR="009E4EE8" w14:paraId="63A15D4D" w14:textId="77777777" w:rsidTr="009E4EE8">
        <w:tc>
          <w:tcPr>
            <w:tcW w:w="715" w:type="dxa"/>
          </w:tcPr>
          <w:p w14:paraId="299B12AB" w14:textId="64173415" w:rsidR="009E4EE8" w:rsidRDefault="009E4EE8">
            <w:proofErr w:type="spellStart"/>
            <w:r>
              <w:t>CntL</w:t>
            </w:r>
            <w:proofErr w:type="spellEnd"/>
          </w:p>
        </w:tc>
        <w:tc>
          <w:tcPr>
            <w:tcW w:w="4230" w:type="dxa"/>
          </w:tcPr>
          <w:p w14:paraId="3D27EB89" w14:textId="51B560FA" w:rsidR="009E4EE8" w:rsidRDefault="009E4EE8">
            <w:r>
              <w:t>Control mode</w:t>
            </w:r>
          </w:p>
        </w:tc>
        <w:tc>
          <w:tcPr>
            <w:tcW w:w="4410" w:type="dxa"/>
          </w:tcPr>
          <w:p w14:paraId="3F83B033" w14:textId="3A86C3C3" w:rsidR="009E4EE8" w:rsidRDefault="009E4EE8">
            <w:proofErr w:type="spellStart"/>
            <w:r>
              <w:t>FPId</w:t>
            </w:r>
            <w:proofErr w:type="spellEnd"/>
            <w:r>
              <w:t xml:space="preserve"> – Fuzzy logic PID</w:t>
            </w:r>
          </w:p>
        </w:tc>
      </w:tr>
      <w:tr w:rsidR="009E4EE8" w14:paraId="4BC6300C" w14:textId="77777777" w:rsidTr="009E4EE8">
        <w:tc>
          <w:tcPr>
            <w:tcW w:w="715" w:type="dxa"/>
          </w:tcPr>
          <w:p w14:paraId="4085423E" w14:textId="3FB145B2" w:rsidR="009E4EE8" w:rsidRDefault="009E4EE8">
            <w:proofErr w:type="spellStart"/>
            <w:r>
              <w:t>orEV</w:t>
            </w:r>
            <w:proofErr w:type="spellEnd"/>
          </w:p>
        </w:tc>
        <w:tc>
          <w:tcPr>
            <w:tcW w:w="4230" w:type="dxa"/>
          </w:tcPr>
          <w:p w14:paraId="534B143F" w14:textId="155F8B99" w:rsidR="009E4EE8" w:rsidRDefault="009E4EE8">
            <w:r>
              <w:t>Acting Method</w:t>
            </w:r>
          </w:p>
        </w:tc>
        <w:tc>
          <w:tcPr>
            <w:tcW w:w="4410" w:type="dxa"/>
          </w:tcPr>
          <w:p w14:paraId="025498EC" w14:textId="5C675838" w:rsidR="009E4EE8" w:rsidRDefault="009E4EE8">
            <w:proofErr w:type="spellStart"/>
            <w:r>
              <w:t>Onr</w:t>
            </w:r>
            <w:proofErr w:type="spellEnd"/>
            <w:r>
              <w:t xml:space="preserve"> – Reverse acting (higher value, lower output)</w:t>
            </w:r>
          </w:p>
        </w:tc>
      </w:tr>
      <w:tr w:rsidR="009E4EE8" w14:paraId="6A6BB681" w14:textId="77777777" w:rsidTr="009E4EE8">
        <w:tc>
          <w:tcPr>
            <w:tcW w:w="715" w:type="dxa"/>
          </w:tcPr>
          <w:p w14:paraId="6284350A" w14:textId="5F8B4748" w:rsidR="009E4EE8" w:rsidRDefault="009E4EE8">
            <w:r>
              <w:t>A-M</w:t>
            </w:r>
          </w:p>
        </w:tc>
        <w:tc>
          <w:tcPr>
            <w:tcW w:w="4230" w:type="dxa"/>
          </w:tcPr>
          <w:p w14:paraId="04F39D79" w14:textId="21820D46" w:rsidR="009E4EE8" w:rsidRDefault="009E4EE8">
            <w:r>
              <w:t>Auto/Manual control</w:t>
            </w:r>
          </w:p>
        </w:tc>
        <w:tc>
          <w:tcPr>
            <w:tcW w:w="4410" w:type="dxa"/>
          </w:tcPr>
          <w:p w14:paraId="10ECE076" w14:textId="66C01098" w:rsidR="009E4EE8" w:rsidRDefault="00347FB7">
            <w:r>
              <w:t>Auto</w:t>
            </w:r>
          </w:p>
        </w:tc>
      </w:tr>
      <w:tr w:rsidR="00347FB7" w14:paraId="124411EA" w14:textId="77777777" w:rsidTr="002E6991">
        <w:tc>
          <w:tcPr>
            <w:tcW w:w="715" w:type="dxa"/>
          </w:tcPr>
          <w:p w14:paraId="7C433D0B" w14:textId="77777777" w:rsidR="00347FB7" w:rsidRDefault="00347FB7" w:rsidP="002E6991">
            <w:r>
              <w:t>At</w:t>
            </w:r>
          </w:p>
        </w:tc>
        <w:tc>
          <w:tcPr>
            <w:tcW w:w="4230" w:type="dxa"/>
          </w:tcPr>
          <w:p w14:paraId="3A89CFCC" w14:textId="77777777" w:rsidR="00347FB7" w:rsidRDefault="00347FB7" w:rsidP="002E6991">
            <w:r>
              <w:t>Auto Tuning</w:t>
            </w:r>
          </w:p>
        </w:tc>
        <w:tc>
          <w:tcPr>
            <w:tcW w:w="4410" w:type="dxa"/>
          </w:tcPr>
          <w:p w14:paraId="53F5A83D" w14:textId="77777777" w:rsidR="00347FB7" w:rsidRDefault="00347FB7" w:rsidP="002E6991">
            <w:r>
              <w:t>On – Active auto tuning</w:t>
            </w:r>
          </w:p>
        </w:tc>
      </w:tr>
      <w:tr w:rsidR="00347FB7" w14:paraId="303209CE" w14:textId="77777777" w:rsidTr="00347FB7">
        <w:tc>
          <w:tcPr>
            <w:tcW w:w="715" w:type="dxa"/>
          </w:tcPr>
          <w:p w14:paraId="796E0197" w14:textId="58700B1C" w:rsidR="00347FB7" w:rsidRDefault="00347FB7">
            <w:r>
              <w:t>P</w:t>
            </w:r>
          </w:p>
        </w:tc>
        <w:tc>
          <w:tcPr>
            <w:tcW w:w="4230" w:type="dxa"/>
          </w:tcPr>
          <w:p w14:paraId="0C40009C" w14:textId="1393E3EC" w:rsidR="00347FB7" w:rsidRDefault="00347FB7">
            <w:r>
              <w:t>Proportional Band</w:t>
            </w:r>
          </w:p>
        </w:tc>
        <w:tc>
          <w:tcPr>
            <w:tcW w:w="4410" w:type="dxa"/>
            <w:vMerge w:val="restart"/>
            <w:vAlign w:val="center"/>
          </w:tcPr>
          <w:p w14:paraId="0E6412CD" w14:textId="28BF4104" w:rsidR="00347FB7" w:rsidRDefault="00347FB7" w:rsidP="00347FB7">
            <w:r>
              <w:t>Normally set by Autotune</w:t>
            </w:r>
          </w:p>
        </w:tc>
      </w:tr>
      <w:tr w:rsidR="00347FB7" w14:paraId="2FE1EC0C" w14:textId="77777777" w:rsidTr="009E4EE8">
        <w:tc>
          <w:tcPr>
            <w:tcW w:w="715" w:type="dxa"/>
          </w:tcPr>
          <w:p w14:paraId="4B0F166E" w14:textId="09294C40" w:rsidR="00347FB7" w:rsidRDefault="00347FB7">
            <w:r>
              <w:t>I</w:t>
            </w:r>
          </w:p>
        </w:tc>
        <w:tc>
          <w:tcPr>
            <w:tcW w:w="4230" w:type="dxa"/>
          </w:tcPr>
          <w:p w14:paraId="1CDC4A10" w14:textId="691B0BF7" w:rsidR="00347FB7" w:rsidRDefault="00347FB7">
            <w:r>
              <w:t>Integral time</w:t>
            </w:r>
          </w:p>
        </w:tc>
        <w:tc>
          <w:tcPr>
            <w:tcW w:w="4410" w:type="dxa"/>
            <w:vMerge/>
          </w:tcPr>
          <w:p w14:paraId="4A1201F5" w14:textId="77777777" w:rsidR="00347FB7" w:rsidRDefault="00347FB7"/>
        </w:tc>
      </w:tr>
      <w:tr w:rsidR="00347FB7" w14:paraId="3552120E" w14:textId="77777777" w:rsidTr="009E4EE8">
        <w:tc>
          <w:tcPr>
            <w:tcW w:w="715" w:type="dxa"/>
          </w:tcPr>
          <w:p w14:paraId="578D63B9" w14:textId="288B7E93" w:rsidR="00347FB7" w:rsidRDefault="00347FB7">
            <w:r>
              <w:t>d</w:t>
            </w:r>
          </w:p>
        </w:tc>
        <w:tc>
          <w:tcPr>
            <w:tcW w:w="4230" w:type="dxa"/>
          </w:tcPr>
          <w:p w14:paraId="66379C07" w14:textId="2559BE6D" w:rsidR="00347FB7" w:rsidRDefault="00347FB7">
            <w:r>
              <w:t>Derivative time</w:t>
            </w:r>
          </w:p>
        </w:tc>
        <w:tc>
          <w:tcPr>
            <w:tcW w:w="4410" w:type="dxa"/>
            <w:vMerge/>
          </w:tcPr>
          <w:p w14:paraId="7E69A0FD" w14:textId="77777777" w:rsidR="00347FB7" w:rsidRDefault="00347FB7"/>
        </w:tc>
      </w:tr>
      <w:tr w:rsidR="00347FB7" w14:paraId="59A1D9EA" w14:textId="77777777" w:rsidTr="009E4EE8">
        <w:tc>
          <w:tcPr>
            <w:tcW w:w="715" w:type="dxa"/>
          </w:tcPr>
          <w:p w14:paraId="1D4FEAF5" w14:textId="3289E3E4" w:rsidR="00347FB7" w:rsidRDefault="00347FB7">
            <w:r>
              <w:t>CP</w:t>
            </w:r>
          </w:p>
        </w:tc>
        <w:tc>
          <w:tcPr>
            <w:tcW w:w="4230" w:type="dxa"/>
          </w:tcPr>
          <w:p w14:paraId="1DF568BC" w14:textId="4DE5AAF5" w:rsidR="00347FB7" w:rsidRDefault="00347FB7">
            <w:r>
              <w:t>Control period</w:t>
            </w:r>
          </w:p>
        </w:tc>
        <w:tc>
          <w:tcPr>
            <w:tcW w:w="4410" w:type="dxa"/>
          </w:tcPr>
          <w:p w14:paraId="6ABFC2D2" w14:textId="1C1A5F7B" w:rsidR="00347FB7" w:rsidRDefault="00347FB7">
            <w:r>
              <w:t>Typically for SSR set between 0.5 to 3 seconds.  Smaller can increase accuracy of control.</w:t>
            </w:r>
          </w:p>
        </w:tc>
      </w:tr>
      <w:tr w:rsidR="00347FB7" w14:paraId="21A4EAAA" w14:textId="77777777" w:rsidTr="009E4EE8">
        <w:tc>
          <w:tcPr>
            <w:tcW w:w="715" w:type="dxa"/>
          </w:tcPr>
          <w:p w14:paraId="1D43F2F4" w14:textId="78AEFD55" w:rsidR="00347FB7" w:rsidRDefault="00347FB7">
            <w:proofErr w:type="spellStart"/>
            <w:r>
              <w:t>oUt</w:t>
            </w:r>
            <w:proofErr w:type="spellEnd"/>
          </w:p>
        </w:tc>
        <w:tc>
          <w:tcPr>
            <w:tcW w:w="4230" w:type="dxa"/>
          </w:tcPr>
          <w:p w14:paraId="52CC4ABD" w14:textId="129E058A" w:rsidR="00347FB7" w:rsidRDefault="00347FB7">
            <w:r>
              <w:t>Main output type</w:t>
            </w:r>
          </w:p>
        </w:tc>
        <w:tc>
          <w:tcPr>
            <w:tcW w:w="4410" w:type="dxa"/>
          </w:tcPr>
          <w:p w14:paraId="025C152C" w14:textId="2F09D4C4" w:rsidR="00347FB7" w:rsidRDefault="00347FB7">
            <w:r>
              <w:t>SSR</w:t>
            </w:r>
          </w:p>
        </w:tc>
      </w:tr>
    </w:tbl>
    <w:p w14:paraId="7AFB8FEB" w14:textId="5243D1E4" w:rsidR="009E4EE8" w:rsidRDefault="009E4EE8"/>
    <w:p w14:paraId="0ED8053A" w14:textId="27D22E50" w:rsidR="00347FB7" w:rsidRDefault="00347FB7" w:rsidP="007F10A2">
      <w:pPr>
        <w:pStyle w:val="Heading2"/>
      </w:pPr>
      <w:proofErr w:type="spellStart"/>
      <w:r>
        <w:t>AutoTuning</w:t>
      </w:r>
      <w:proofErr w:type="spellEnd"/>
      <w:r>
        <w:t>:</w:t>
      </w:r>
    </w:p>
    <w:p w14:paraId="45478CC0" w14:textId="3D994F8B" w:rsidR="00347FB7" w:rsidRPr="007F10A2" w:rsidRDefault="007F10A2" w:rsidP="007F10A2">
      <w:pPr>
        <w:pStyle w:val="ListParagraph"/>
        <w:numPr>
          <w:ilvl w:val="0"/>
          <w:numId w:val="1"/>
        </w:numPr>
      </w:pPr>
      <w:r>
        <w:t xml:space="preserve">From the main idle screen - press </w:t>
      </w:r>
      <w:r>
        <w:rPr>
          <w:rFonts w:cstheme="minorHAnsi"/>
        </w:rPr>
        <w:t>“&lt;” for 2 seconds, the AT parameter will appear</w:t>
      </w:r>
    </w:p>
    <w:p w14:paraId="67AAB3E6" w14:textId="18EB966A" w:rsidR="007F10A2" w:rsidRPr="007F10A2" w:rsidRDefault="007F10A2" w:rsidP="007F10A2">
      <w:pPr>
        <w:pStyle w:val="ListParagraph"/>
        <w:numPr>
          <w:ilvl w:val="0"/>
          <w:numId w:val="1"/>
        </w:numPr>
      </w:pPr>
      <w:r>
        <w:rPr>
          <w:rFonts w:cstheme="minorHAnsi"/>
        </w:rPr>
        <w:t>Change to “on” and press Enter</w:t>
      </w:r>
    </w:p>
    <w:p w14:paraId="20F6322F" w14:textId="655E99EA" w:rsidR="007F10A2" w:rsidRPr="007F10A2" w:rsidRDefault="007F10A2" w:rsidP="007F10A2">
      <w:pPr>
        <w:pStyle w:val="ListParagraph"/>
        <w:numPr>
          <w:ilvl w:val="0"/>
          <w:numId w:val="1"/>
        </w:numPr>
      </w:pPr>
      <w:r>
        <w:rPr>
          <w:rFonts w:cstheme="minorHAnsi"/>
        </w:rPr>
        <w:t>Controller will ramp and cool 2-3 times to calculate the correct values</w:t>
      </w:r>
    </w:p>
    <w:p w14:paraId="794389BC" w14:textId="62F8A3D3" w:rsidR="007F10A2" w:rsidRDefault="007F10A2" w:rsidP="007F10A2">
      <w:pPr>
        <w:pStyle w:val="ListParagraph"/>
        <w:numPr>
          <w:ilvl w:val="0"/>
          <w:numId w:val="1"/>
        </w:numPr>
      </w:pPr>
      <w:r>
        <w:rPr>
          <w:rFonts w:cstheme="minorHAnsi"/>
        </w:rPr>
        <w:t>The fuzzy logic on the controller will continue to learn over time and further improve</w:t>
      </w:r>
    </w:p>
    <w:sectPr w:rsidR="007F10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7A6F6" w14:textId="77777777" w:rsidR="00F66F8D" w:rsidRDefault="00F66F8D" w:rsidP="00315010">
      <w:pPr>
        <w:spacing w:after="0" w:line="240" w:lineRule="auto"/>
      </w:pPr>
      <w:r>
        <w:separator/>
      </w:r>
    </w:p>
  </w:endnote>
  <w:endnote w:type="continuationSeparator" w:id="0">
    <w:p w14:paraId="5BDECEE6" w14:textId="77777777" w:rsidR="00F66F8D" w:rsidRDefault="00F66F8D" w:rsidP="0031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0D65A" w14:textId="77777777" w:rsidR="00F66F8D" w:rsidRDefault="00F66F8D" w:rsidP="00315010">
      <w:pPr>
        <w:spacing w:after="0" w:line="240" w:lineRule="auto"/>
      </w:pPr>
      <w:r>
        <w:separator/>
      </w:r>
    </w:p>
  </w:footnote>
  <w:footnote w:type="continuationSeparator" w:id="0">
    <w:p w14:paraId="65824860" w14:textId="77777777" w:rsidR="00F66F8D" w:rsidRDefault="00F66F8D" w:rsidP="00315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2A02F" w14:textId="3744B7D7" w:rsidR="00315010" w:rsidRDefault="00315010" w:rsidP="00315010">
    <w:pPr>
      <w:pStyle w:val="Header"/>
      <w:jc w:val="right"/>
    </w:pPr>
    <w:r>
      <w:rPr>
        <w:noProof/>
      </w:rPr>
      <w:drawing>
        <wp:inline distT="0" distB="0" distL="0" distR="0" wp14:anchorId="624D71D2" wp14:editId="7D2932B0">
          <wp:extent cx="3200400" cy="9906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hermal Medium.jpg"/>
                  <pic:cNvPicPr/>
                </pic:nvPicPr>
                <pic:blipFill>
                  <a:blip r:embed="rId1">
                    <a:extLst>
                      <a:ext uri="{28A0092B-C50C-407E-A947-70E740481C1C}">
                        <a14:useLocalDpi xmlns:a14="http://schemas.microsoft.com/office/drawing/2010/main" val="0"/>
                      </a:ext>
                    </a:extLst>
                  </a:blip>
                  <a:stretch>
                    <a:fillRect/>
                  </a:stretch>
                </pic:blipFill>
                <pic:spPr>
                  <a:xfrm>
                    <a:off x="0" y="0"/>
                    <a:ext cx="320040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A79B5"/>
    <w:multiLevelType w:val="hybridMultilevel"/>
    <w:tmpl w:val="0CE6491A"/>
    <w:lvl w:ilvl="0" w:tplc="CD20F322">
      <w:start w:val="80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7472917"/>
    <w:multiLevelType w:val="hybridMultilevel"/>
    <w:tmpl w:val="3E2449B0"/>
    <w:lvl w:ilvl="0" w:tplc="2CBA47F0">
      <w:start w:val="2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8650F94"/>
    <w:multiLevelType w:val="hybridMultilevel"/>
    <w:tmpl w:val="F55C8E18"/>
    <w:lvl w:ilvl="0" w:tplc="CD20F32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55"/>
    <w:rsid w:val="000327A2"/>
    <w:rsid w:val="00034504"/>
    <w:rsid w:val="0004509D"/>
    <w:rsid w:val="00052F72"/>
    <w:rsid w:val="00064EF8"/>
    <w:rsid w:val="00080BCA"/>
    <w:rsid w:val="001170B1"/>
    <w:rsid w:val="00134AA6"/>
    <w:rsid w:val="0017052E"/>
    <w:rsid w:val="001938B3"/>
    <w:rsid w:val="001C0555"/>
    <w:rsid w:val="00201CD4"/>
    <w:rsid w:val="0021726F"/>
    <w:rsid w:val="00315010"/>
    <w:rsid w:val="00347FB7"/>
    <w:rsid w:val="00353F4A"/>
    <w:rsid w:val="003C1996"/>
    <w:rsid w:val="00432139"/>
    <w:rsid w:val="00493D80"/>
    <w:rsid w:val="00552614"/>
    <w:rsid w:val="005F233A"/>
    <w:rsid w:val="006424ED"/>
    <w:rsid w:val="006D4EF8"/>
    <w:rsid w:val="006E3726"/>
    <w:rsid w:val="006F1B05"/>
    <w:rsid w:val="00775CA3"/>
    <w:rsid w:val="0078039B"/>
    <w:rsid w:val="00783975"/>
    <w:rsid w:val="007F10A2"/>
    <w:rsid w:val="00820B24"/>
    <w:rsid w:val="00931050"/>
    <w:rsid w:val="00950E34"/>
    <w:rsid w:val="00951F77"/>
    <w:rsid w:val="009E4EE8"/>
    <w:rsid w:val="00A173DB"/>
    <w:rsid w:val="00A51948"/>
    <w:rsid w:val="00AA1D72"/>
    <w:rsid w:val="00AD028D"/>
    <w:rsid w:val="00AE04C8"/>
    <w:rsid w:val="00B319A4"/>
    <w:rsid w:val="00B76A9F"/>
    <w:rsid w:val="00BB3A83"/>
    <w:rsid w:val="00BC7F97"/>
    <w:rsid w:val="00D14AF5"/>
    <w:rsid w:val="00DE1E23"/>
    <w:rsid w:val="00EA68FB"/>
    <w:rsid w:val="00EE7FC1"/>
    <w:rsid w:val="00F66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DF4A"/>
  <w15:chartTrackingRefBased/>
  <w15:docId w15:val="{EAB0C095-CF87-4C91-8658-4179E7C7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7F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7F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EF8"/>
    <w:pPr>
      <w:ind w:left="720"/>
      <w:contextualSpacing/>
    </w:pPr>
  </w:style>
  <w:style w:type="character" w:customStyle="1" w:styleId="Heading1Char">
    <w:name w:val="Heading 1 Char"/>
    <w:basedOn w:val="DefaultParagraphFont"/>
    <w:link w:val="Heading1"/>
    <w:uiPriority w:val="9"/>
    <w:rsid w:val="00BC7F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7F9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F10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0A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5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010"/>
  </w:style>
  <w:style w:type="paragraph" w:styleId="Footer">
    <w:name w:val="footer"/>
    <w:basedOn w:val="Normal"/>
    <w:link w:val="FooterChar"/>
    <w:uiPriority w:val="99"/>
    <w:unhideWhenUsed/>
    <w:rsid w:val="00315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022464947B2489F46E74CD5262007" ma:contentTypeVersion="11" ma:contentTypeDescription="Create a new document." ma:contentTypeScope="" ma:versionID="9c01a23f83d5d9a13c580ffbf655f336">
  <xsd:schema xmlns:xsd="http://www.w3.org/2001/XMLSchema" xmlns:xs="http://www.w3.org/2001/XMLSchema" xmlns:p="http://schemas.microsoft.com/office/2006/metadata/properties" xmlns:ns2="8aa42c91-70b3-4714-9704-eb7b992d71e0" xmlns:ns3="2b829470-f0f4-4ad1-ab4e-16a06c602db8" targetNamespace="http://schemas.microsoft.com/office/2006/metadata/properties" ma:root="true" ma:fieldsID="857f544883b835930c5e64b50e65668d" ns2:_="" ns3:_="">
    <xsd:import namespace="8aa42c91-70b3-4714-9704-eb7b992d71e0"/>
    <xsd:import namespace="2b829470-f0f4-4ad1-ab4e-16a06c602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42c91-70b3-4714-9704-eb7b992d7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29470-f0f4-4ad1-ab4e-16a06c602d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b829470-f0f4-4ad1-ab4e-16a06c602db8">
      <UserInfo>
        <DisplayName>Vikram Badarinath</DisplayName>
        <AccountId>24</AccountId>
        <AccountType/>
      </UserInfo>
    </SharedWithUsers>
  </documentManagement>
</p:properties>
</file>

<file path=customXml/itemProps1.xml><?xml version="1.0" encoding="utf-8"?>
<ds:datastoreItem xmlns:ds="http://schemas.openxmlformats.org/officeDocument/2006/customXml" ds:itemID="{CFD2D294-1D48-4126-AB1E-F4C33A07F8D1}"/>
</file>

<file path=customXml/itemProps2.xml><?xml version="1.0" encoding="utf-8"?>
<ds:datastoreItem xmlns:ds="http://schemas.openxmlformats.org/officeDocument/2006/customXml" ds:itemID="{2AB29FFE-83D6-4166-A469-C2174E25B52E}">
  <ds:schemaRefs>
    <ds:schemaRef ds:uri="http://schemas.microsoft.com/sharepoint/v3/contenttype/forms"/>
  </ds:schemaRefs>
</ds:datastoreItem>
</file>

<file path=customXml/itemProps3.xml><?xml version="1.0" encoding="utf-8"?>
<ds:datastoreItem xmlns:ds="http://schemas.openxmlformats.org/officeDocument/2006/customXml" ds:itemID="{D4E9C46A-3886-4B18-97EA-63D05B0968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Wheeler</dc:creator>
  <cp:keywords/>
  <dc:description/>
  <cp:lastModifiedBy>Jeff Wheeler</cp:lastModifiedBy>
  <cp:revision>10</cp:revision>
  <dcterms:created xsi:type="dcterms:W3CDTF">2020-04-13T15:29:00Z</dcterms:created>
  <dcterms:modified xsi:type="dcterms:W3CDTF">2020-04-13T19:33:00Z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0x010100C37022464947B2489F46E74CD5262007</vt:lpwstr>
  </property>
</Properties>
</file>